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5EF56" w14:textId="77777777" w:rsidR="000D3794" w:rsidRPr="00642DF0" w:rsidRDefault="000D3794">
      <w:pPr>
        <w:tabs>
          <w:tab w:val="left" w:pos="142"/>
          <w:tab w:val="center" w:pos="4819"/>
          <w:tab w:val="right" w:pos="9638"/>
          <w:tab w:val="left" w:pos="12298"/>
        </w:tabs>
        <w:spacing w:after="0" w:line="240" w:lineRule="auto"/>
        <w:ind w:left="6237"/>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TVIRTIMU:</w:t>
      </w:r>
    </w:p>
    <w:p w14:paraId="084BA092" w14:textId="77777777" w:rsidR="000D3794" w:rsidRPr="00642DF0" w:rsidRDefault="000D3794">
      <w:pPr>
        <w:tabs>
          <w:tab w:val="left" w:pos="142"/>
          <w:tab w:val="center" w:pos="4819"/>
          <w:tab w:val="right" w:pos="9638"/>
          <w:tab w:val="left" w:pos="12298"/>
        </w:tabs>
        <w:spacing w:after="0" w:line="240" w:lineRule="auto"/>
        <w:ind w:left="6237"/>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 xml:space="preserve">Vilniaus rajono savivaldybės </w:t>
      </w:r>
    </w:p>
    <w:p w14:paraId="585BAAEC" w14:textId="5566AE72" w:rsidR="000D3794" w:rsidRPr="00642DF0" w:rsidRDefault="000D3794">
      <w:pPr>
        <w:tabs>
          <w:tab w:val="left" w:pos="142"/>
        </w:tabs>
        <w:spacing w:after="0" w:line="240" w:lineRule="auto"/>
        <w:ind w:left="6237"/>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administracijos direktor</w:t>
      </w:r>
      <w:r w:rsidR="00A56C48" w:rsidRPr="00642DF0">
        <w:rPr>
          <w:rFonts w:ascii="Times New Roman" w:eastAsia="Times New Roman" w:hAnsi="Times New Roman"/>
          <w:kern w:val="1"/>
          <w:sz w:val="24"/>
          <w:szCs w:val="24"/>
        </w:rPr>
        <w:t>ius</w:t>
      </w:r>
      <w:r w:rsidRPr="00642DF0">
        <w:rPr>
          <w:rFonts w:ascii="Times New Roman" w:eastAsia="Times New Roman" w:hAnsi="Times New Roman"/>
          <w:kern w:val="1"/>
          <w:sz w:val="24"/>
          <w:szCs w:val="24"/>
        </w:rPr>
        <w:t xml:space="preserve"> </w:t>
      </w:r>
    </w:p>
    <w:p w14:paraId="4C71FDEE" w14:textId="62B37C44" w:rsidR="007E4511" w:rsidRPr="00642DF0" w:rsidRDefault="007E4511" w:rsidP="007E4511">
      <w:pPr>
        <w:ind w:right="83"/>
        <w:rPr>
          <w:rFonts w:ascii="Times New Roman" w:hAnsi="Times New Roman"/>
          <w:sz w:val="24"/>
          <w:szCs w:val="24"/>
        </w:rPr>
      </w:pPr>
      <w:r w:rsidRPr="00642DF0">
        <w:rPr>
          <w:rFonts w:ascii="Times New Roman" w:hAnsi="Times New Roman"/>
          <w:sz w:val="24"/>
          <w:szCs w:val="24"/>
        </w:rPr>
        <w:t xml:space="preserve">                                                                                                        Vytautas Vansavičius</w:t>
      </w:r>
    </w:p>
    <w:p w14:paraId="0961CA83" w14:textId="77777777" w:rsidR="000D3794" w:rsidRPr="00642DF0" w:rsidRDefault="000D3794">
      <w:pPr>
        <w:tabs>
          <w:tab w:val="left" w:pos="142"/>
        </w:tabs>
        <w:spacing w:after="0" w:line="240" w:lineRule="auto"/>
        <w:ind w:left="6237"/>
        <w:jc w:val="both"/>
        <w:rPr>
          <w:rFonts w:ascii="Times New Roman" w:eastAsia="Times New Roman" w:hAnsi="Times New Roman"/>
          <w:kern w:val="1"/>
          <w:sz w:val="24"/>
          <w:szCs w:val="24"/>
        </w:rPr>
      </w:pPr>
    </w:p>
    <w:p w14:paraId="07A2C83A" w14:textId="79B279A3" w:rsidR="000D3794" w:rsidRPr="00642DF0" w:rsidRDefault="000D3794">
      <w:pPr>
        <w:tabs>
          <w:tab w:val="left" w:pos="142"/>
        </w:tabs>
        <w:spacing w:after="0" w:line="240" w:lineRule="auto"/>
        <w:ind w:left="6237"/>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202</w:t>
      </w:r>
      <w:r w:rsidR="00A56C48" w:rsidRPr="00642DF0">
        <w:rPr>
          <w:rFonts w:ascii="Times New Roman" w:eastAsia="Times New Roman" w:hAnsi="Times New Roman"/>
          <w:kern w:val="1"/>
          <w:sz w:val="24"/>
          <w:szCs w:val="24"/>
        </w:rPr>
        <w:t>5</w:t>
      </w:r>
      <w:r w:rsidRPr="00642DF0">
        <w:rPr>
          <w:rFonts w:ascii="Times New Roman" w:eastAsia="Times New Roman" w:hAnsi="Times New Roman"/>
          <w:kern w:val="1"/>
          <w:sz w:val="24"/>
          <w:szCs w:val="24"/>
        </w:rPr>
        <w:t xml:space="preserve"> m. </w:t>
      </w:r>
      <w:r w:rsidR="001C4575" w:rsidRPr="00642DF0">
        <w:rPr>
          <w:rFonts w:ascii="Times New Roman" w:eastAsia="Times New Roman" w:hAnsi="Times New Roman"/>
          <w:kern w:val="1"/>
          <w:sz w:val="24"/>
          <w:szCs w:val="24"/>
        </w:rPr>
        <w:t>_________ mėn.___</w:t>
      </w:r>
      <w:r w:rsidRPr="00642DF0">
        <w:rPr>
          <w:rFonts w:ascii="Times New Roman" w:eastAsia="Times New Roman" w:hAnsi="Times New Roman"/>
          <w:kern w:val="1"/>
          <w:sz w:val="24"/>
          <w:szCs w:val="24"/>
        </w:rPr>
        <w:t xml:space="preserve"> d.</w:t>
      </w:r>
    </w:p>
    <w:p w14:paraId="0AE81B3C" w14:textId="77777777" w:rsidR="000D3794" w:rsidRPr="00642DF0" w:rsidRDefault="000D3794">
      <w:pPr>
        <w:tabs>
          <w:tab w:val="left" w:pos="142"/>
        </w:tabs>
        <w:spacing w:after="0" w:line="240" w:lineRule="auto"/>
        <w:ind w:left="6237"/>
        <w:jc w:val="both"/>
        <w:rPr>
          <w:rFonts w:ascii="Times New Roman" w:eastAsia="Times New Roman" w:hAnsi="Times New Roman"/>
          <w:kern w:val="1"/>
          <w:sz w:val="24"/>
          <w:szCs w:val="24"/>
        </w:rPr>
      </w:pPr>
    </w:p>
    <w:p w14:paraId="05698F30" w14:textId="77777777" w:rsidR="000D3794" w:rsidRPr="00642DF0" w:rsidRDefault="000D3794">
      <w:pPr>
        <w:tabs>
          <w:tab w:val="left" w:pos="142"/>
        </w:tabs>
        <w:spacing w:after="0" w:line="240" w:lineRule="auto"/>
        <w:ind w:left="6237"/>
        <w:jc w:val="center"/>
        <w:rPr>
          <w:rFonts w:ascii="Times New Roman" w:eastAsia="Times New Roman" w:hAnsi="Times New Roman"/>
          <w:kern w:val="1"/>
          <w:sz w:val="24"/>
          <w:szCs w:val="24"/>
        </w:rPr>
      </w:pPr>
    </w:p>
    <w:p w14:paraId="3DA6D55E" w14:textId="59503A00" w:rsidR="000D3794" w:rsidRPr="00642DF0" w:rsidRDefault="0069400F">
      <w:pPr>
        <w:spacing w:after="0" w:line="240" w:lineRule="auto"/>
        <w:jc w:val="center"/>
        <w:rPr>
          <w:rFonts w:ascii="Times New Roman" w:eastAsia="Times New Roman" w:hAnsi="Times New Roman"/>
          <w:b/>
          <w:kern w:val="1"/>
          <w:sz w:val="24"/>
          <w:szCs w:val="24"/>
          <w:lang w:val="en-US"/>
        </w:rPr>
      </w:pPr>
      <w:r w:rsidRPr="00642DF0">
        <w:rPr>
          <w:rFonts w:ascii="Times New Roman" w:eastAsia="SimSun" w:hAnsi="Times New Roman"/>
          <w:color w:val="000000"/>
          <w:kern w:val="1"/>
          <w:sz w:val="24"/>
          <w:szCs w:val="24"/>
          <w:lang w:eastAsia="ar"/>
        </w:rPr>
        <w:t>PROJEKTAVIMO UŽDUOTIS</w:t>
      </w:r>
    </w:p>
    <w:p w14:paraId="44544214" w14:textId="77777777" w:rsidR="000D3794" w:rsidRPr="00642DF0" w:rsidRDefault="000D3794">
      <w:pPr>
        <w:spacing w:after="0" w:line="240" w:lineRule="auto"/>
        <w:jc w:val="center"/>
        <w:rPr>
          <w:rFonts w:ascii="Times New Roman" w:eastAsia="Times New Roman" w:hAnsi="Times New Roman"/>
          <w:b/>
          <w:kern w:val="1"/>
          <w:sz w:val="24"/>
          <w:szCs w:val="24"/>
        </w:rPr>
      </w:pPr>
    </w:p>
    <w:tbl>
      <w:tblPr>
        <w:tblW w:w="10358" w:type="dxa"/>
        <w:tblInd w:w="-577" w:type="dxa"/>
        <w:tblLayout w:type="fixed"/>
        <w:tblLook w:val="0000" w:firstRow="0" w:lastRow="0" w:firstColumn="0" w:lastColumn="0" w:noHBand="0" w:noVBand="0"/>
      </w:tblPr>
      <w:tblGrid>
        <w:gridCol w:w="685"/>
        <w:gridCol w:w="3175"/>
        <w:gridCol w:w="6488"/>
        <w:gridCol w:w="10"/>
      </w:tblGrid>
      <w:tr w:rsidR="000D3794" w:rsidRPr="00642DF0" w14:paraId="04DE8D90" w14:textId="77777777" w:rsidTr="00FC29A3">
        <w:trPr>
          <w:trHeight w:val="485"/>
        </w:trPr>
        <w:tc>
          <w:tcPr>
            <w:tcW w:w="685" w:type="dxa"/>
            <w:tcBorders>
              <w:top w:val="single" w:sz="4" w:space="0" w:color="000000"/>
              <w:left w:val="single" w:sz="4" w:space="0" w:color="000000"/>
              <w:bottom w:val="single" w:sz="4" w:space="0" w:color="000000"/>
            </w:tcBorders>
            <w:shd w:val="clear" w:color="auto" w:fill="auto"/>
            <w:vAlign w:val="center"/>
          </w:tcPr>
          <w:p w14:paraId="6F77C551" w14:textId="77777777" w:rsidR="000D3794" w:rsidRPr="00642DF0" w:rsidRDefault="000D3794">
            <w:pPr>
              <w:tabs>
                <w:tab w:val="left" w:pos="255"/>
              </w:tabs>
              <w:spacing w:after="0" w:line="240" w:lineRule="auto"/>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Eil. Nr.</w:t>
            </w:r>
          </w:p>
        </w:tc>
        <w:tc>
          <w:tcPr>
            <w:tcW w:w="3175" w:type="dxa"/>
            <w:tcBorders>
              <w:top w:val="single" w:sz="4" w:space="0" w:color="000000"/>
              <w:left w:val="single" w:sz="4" w:space="0" w:color="000000"/>
              <w:bottom w:val="single" w:sz="4" w:space="0" w:color="000000"/>
            </w:tcBorders>
            <w:shd w:val="clear" w:color="auto" w:fill="auto"/>
            <w:vAlign w:val="center"/>
          </w:tcPr>
          <w:p w14:paraId="60D99C46" w14:textId="77777777" w:rsidR="000D3794" w:rsidRPr="00642DF0" w:rsidRDefault="000D3794">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t>Pavadinimas</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4D2058" w14:textId="77777777" w:rsidR="000D3794" w:rsidRPr="00642DF0" w:rsidRDefault="000D3794">
            <w:pPr>
              <w:spacing w:after="0" w:line="240" w:lineRule="auto"/>
              <w:jc w:val="center"/>
              <w:rPr>
                <w:rFonts w:ascii="Times New Roman" w:hAnsi="Times New Roman"/>
                <w:sz w:val="24"/>
                <w:szCs w:val="24"/>
              </w:rPr>
            </w:pPr>
            <w:r w:rsidRPr="00642DF0">
              <w:rPr>
                <w:rFonts w:ascii="Times New Roman" w:eastAsia="Times New Roman" w:hAnsi="Times New Roman"/>
                <w:kern w:val="1"/>
                <w:sz w:val="24"/>
                <w:szCs w:val="24"/>
              </w:rPr>
              <w:t xml:space="preserve">Reikalavimai </w:t>
            </w:r>
          </w:p>
        </w:tc>
      </w:tr>
      <w:tr w:rsidR="000D3794" w:rsidRPr="00642DF0" w14:paraId="62C4C29F" w14:textId="77777777" w:rsidTr="00FC29A3">
        <w:trPr>
          <w:trHeight w:val="215"/>
        </w:trPr>
        <w:tc>
          <w:tcPr>
            <w:tcW w:w="10358" w:type="dxa"/>
            <w:gridSpan w:val="4"/>
            <w:tcBorders>
              <w:top w:val="single" w:sz="4" w:space="0" w:color="000000"/>
              <w:left w:val="single" w:sz="4" w:space="0" w:color="000000"/>
              <w:bottom w:val="single" w:sz="4" w:space="0" w:color="000000"/>
              <w:right w:val="single" w:sz="4" w:space="0" w:color="000000"/>
            </w:tcBorders>
            <w:shd w:val="clear" w:color="auto" w:fill="auto"/>
          </w:tcPr>
          <w:p w14:paraId="68E98CA0" w14:textId="77777777" w:rsidR="000D3794" w:rsidRPr="00642DF0" w:rsidRDefault="000D3794">
            <w:pPr>
              <w:spacing w:after="0" w:line="240" w:lineRule="auto"/>
              <w:jc w:val="center"/>
              <w:rPr>
                <w:rFonts w:ascii="Times New Roman" w:hAnsi="Times New Roman"/>
                <w:sz w:val="24"/>
                <w:szCs w:val="24"/>
              </w:rPr>
            </w:pPr>
            <w:r w:rsidRPr="00642DF0">
              <w:rPr>
                <w:rFonts w:ascii="Times New Roman" w:eastAsia="Times New Roman" w:hAnsi="Times New Roman"/>
                <w:kern w:val="1"/>
                <w:sz w:val="24"/>
                <w:szCs w:val="24"/>
              </w:rPr>
              <w:t>I. Bendra informacija apie projektuojamą statinį</w:t>
            </w:r>
          </w:p>
        </w:tc>
      </w:tr>
      <w:tr w:rsidR="000D3794" w:rsidRPr="00642DF0" w14:paraId="7A85D34D" w14:textId="77777777" w:rsidTr="00FC29A3">
        <w:trPr>
          <w:trHeight w:val="601"/>
        </w:trPr>
        <w:tc>
          <w:tcPr>
            <w:tcW w:w="685" w:type="dxa"/>
            <w:tcBorders>
              <w:top w:val="single" w:sz="4" w:space="0" w:color="000000"/>
              <w:left w:val="single" w:sz="4" w:space="0" w:color="000000"/>
              <w:bottom w:val="single" w:sz="4" w:space="0" w:color="000000"/>
            </w:tcBorders>
            <w:shd w:val="clear" w:color="auto" w:fill="auto"/>
          </w:tcPr>
          <w:p w14:paraId="316B2834" w14:textId="77777777" w:rsidR="000D3794" w:rsidRPr="00642DF0" w:rsidRDefault="000D3794">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t>1.</w:t>
            </w:r>
          </w:p>
        </w:tc>
        <w:tc>
          <w:tcPr>
            <w:tcW w:w="3175" w:type="dxa"/>
            <w:tcBorders>
              <w:top w:val="single" w:sz="4" w:space="0" w:color="000000"/>
              <w:left w:val="single" w:sz="4" w:space="0" w:color="000000"/>
              <w:bottom w:val="single" w:sz="4" w:space="0" w:color="000000"/>
            </w:tcBorders>
            <w:shd w:val="clear" w:color="auto" w:fill="auto"/>
          </w:tcPr>
          <w:p w14:paraId="76F20F94" w14:textId="77777777" w:rsidR="000D3794" w:rsidRPr="00642DF0" w:rsidRDefault="000D3794">
            <w:pPr>
              <w:spacing w:after="0" w:line="240" w:lineRule="auto"/>
              <w:rPr>
                <w:rFonts w:ascii="Times New Roman" w:hAnsi="Times New Roman"/>
                <w:color w:val="000000"/>
                <w:sz w:val="24"/>
                <w:szCs w:val="24"/>
              </w:rPr>
            </w:pPr>
            <w:r w:rsidRPr="00642DF0">
              <w:rPr>
                <w:rFonts w:ascii="Times New Roman" w:eastAsia="Times New Roman" w:hAnsi="Times New Roman"/>
                <w:kern w:val="1"/>
                <w:sz w:val="24"/>
                <w:szCs w:val="24"/>
              </w:rPr>
              <w:t>Projekto pavadinimas</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3F4CA5EA" w14:textId="5C54A9A1" w:rsidR="001C4575" w:rsidRPr="00C31E63" w:rsidRDefault="003E51F9" w:rsidP="00953773">
            <w:pPr>
              <w:pStyle w:val="prastasiniatinklio1"/>
              <w:spacing w:before="101" w:after="0"/>
              <w:jc w:val="both"/>
              <w:rPr>
                <w:rFonts w:eastAsia="Times New Roman"/>
                <w:iCs/>
                <w:color w:val="000000"/>
                <w:lang w:val="lt-LT"/>
              </w:rPr>
            </w:pPr>
            <w:r w:rsidRPr="00903481">
              <w:rPr>
                <w:lang w:val="lt-LT"/>
              </w:rPr>
              <w:t>Visuomeninių pastatų paskirties grupės, mokslo paskirties pastato (8.2)</w:t>
            </w:r>
            <w:r w:rsidR="00293524" w:rsidRPr="00903481">
              <w:rPr>
                <w:lang w:val="lt-LT"/>
              </w:rPr>
              <w:t xml:space="preserve">,  esančio </w:t>
            </w:r>
            <w:r w:rsidR="00903481" w:rsidRPr="00903481">
              <w:rPr>
                <w:lang w:val="lt-LT"/>
              </w:rPr>
              <w:t xml:space="preserve">Vilniaus r. sav., Nemenčinės sen., </w:t>
            </w:r>
            <w:proofErr w:type="spellStart"/>
            <w:r w:rsidR="00903481" w:rsidRPr="00903481">
              <w:rPr>
                <w:lang w:val="lt-LT"/>
              </w:rPr>
              <w:t>Girijos</w:t>
            </w:r>
            <w:proofErr w:type="spellEnd"/>
            <w:r w:rsidR="00903481" w:rsidRPr="00903481">
              <w:rPr>
                <w:lang w:val="lt-LT"/>
              </w:rPr>
              <w:t xml:space="preserve"> k., Golfo g. 6</w:t>
            </w:r>
            <w:r w:rsidR="00293524" w:rsidRPr="00903481">
              <w:rPr>
                <w:lang w:val="lt-LT"/>
              </w:rPr>
              <w:t xml:space="preserve">, </w:t>
            </w:r>
            <w:r w:rsidR="00903481" w:rsidRPr="00903481">
              <w:rPr>
                <w:lang w:val="lt-LT"/>
              </w:rPr>
              <w:t>statybos</w:t>
            </w:r>
            <w:r w:rsidRPr="00903481">
              <w:rPr>
                <w:lang w:val="lt-LT"/>
              </w:rPr>
              <w:t xml:space="preserve"> projektas</w:t>
            </w:r>
          </w:p>
        </w:tc>
      </w:tr>
      <w:tr w:rsidR="000D3794" w:rsidRPr="00642DF0" w14:paraId="4F1411AA" w14:textId="77777777" w:rsidTr="00FC29A3">
        <w:trPr>
          <w:trHeight w:val="381"/>
        </w:trPr>
        <w:tc>
          <w:tcPr>
            <w:tcW w:w="685" w:type="dxa"/>
            <w:tcBorders>
              <w:top w:val="single" w:sz="4" w:space="0" w:color="000000"/>
              <w:left w:val="single" w:sz="4" w:space="0" w:color="000000"/>
              <w:bottom w:val="single" w:sz="4" w:space="0" w:color="000000"/>
            </w:tcBorders>
            <w:shd w:val="clear" w:color="auto" w:fill="auto"/>
          </w:tcPr>
          <w:p w14:paraId="7B08343E" w14:textId="77777777" w:rsidR="000D3794" w:rsidRPr="00642DF0" w:rsidRDefault="000D3794">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t>2.</w:t>
            </w:r>
          </w:p>
        </w:tc>
        <w:tc>
          <w:tcPr>
            <w:tcW w:w="3175" w:type="dxa"/>
            <w:tcBorders>
              <w:top w:val="single" w:sz="4" w:space="0" w:color="000000"/>
              <w:left w:val="single" w:sz="4" w:space="0" w:color="000000"/>
              <w:bottom w:val="single" w:sz="4" w:space="0" w:color="000000"/>
            </w:tcBorders>
            <w:shd w:val="clear" w:color="auto" w:fill="auto"/>
          </w:tcPr>
          <w:p w14:paraId="04C937B9" w14:textId="77777777" w:rsidR="000D3794" w:rsidRPr="00642DF0" w:rsidRDefault="000D3794">
            <w:pPr>
              <w:spacing w:after="0" w:line="240" w:lineRule="auto"/>
              <w:rPr>
                <w:rFonts w:ascii="Times New Roman" w:eastAsia="Times New Roman" w:hAnsi="Times New Roman"/>
                <w:kern w:val="1"/>
                <w:sz w:val="24"/>
                <w:szCs w:val="24"/>
              </w:rPr>
            </w:pPr>
            <w:r w:rsidRPr="00642DF0">
              <w:rPr>
                <w:rFonts w:ascii="Times New Roman" w:eastAsia="Times New Roman" w:hAnsi="Times New Roman"/>
                <w:kern w:val="1"/>
                <w:sz w:val="24"/>
                <w:szCs w:val="24"/>
              </w:rPr>
              <w:t>Statytojas (užsakovas)</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366B57CD" w14:textId="61455F8D" w:rsidR="000D3794" w:rsidRPr="00C31E63" w:rsidRDefault="005E0FD4" w:rsidP="0065477D">
            <w:pPr>
              <w:spacing w:after="0" w:line="240" w:lineRule="auto"/>
              <w:jc w:val="both"/>
              <w:rPr>
                <w:rFonts w:ascii="Times New Roman" w:hAnsi="Times New Roman"/>
                <w:sz w:val="24"/>
                <w:szCs w:val="24"/>
              </w:rPr>
            </w:pPr>
            <w:r w:rsidRPr="00C31E63">
              <w:rPr>
                <w:rFonts w:ascii="Times New Roman" w:hAnsi="Times New Roman"/>
                <w:sz w:val="24"/>
                <w:szCs w:val="24"/>
              </w:rPr>
              <w:t>Vilniaus</w:t>
            </w:r>
            <w:r w:rsidRPr="00C31E63">
              <w:rPr>
                <w:rFonts w:ascii="Times New Roman" w:hAnsi="Times New Roman"/>
                <w:spacing w:val="80"/>
                <w:sz w:val="24"/>
                <w:szCs w:val="24"/>
              </w:rPr>
              <w:t xml:space="preserve"> </w:t>
            </w:r>
            <w:r w:rsidRPr="00C31E63">
              <w:rPr>
                <w:rFonts w:ascii="Times New Roman" w:hAnsi="Times New Roman"/>
                <w:sz w:val="24"/>
                <w:szCs w:val="24"/>
              </w:rPr>
              <w:t>rajono</w:t>
            </w:r>
            <w:r w:rsidRPr="00C31E63">
              <w:rPr>
                <w:rFonts w:ascii="Times New Roman" w:hAnsi="Times New Roman"/>
                <w:spacing w:val="80"/>
                <w:sz w:val="24"/>
                <w:szCs w:val="24"/>
              </w:rPr>
              <w:t xml:space="preserve"> </w:t>
            </w:r>
            <w:r w:rsidRPr="00C31E63">
              <w:rPr>
                <w:rFonts w:ascii="Times New Roman" w:hAnsi="Times New Roman"/>
                <w:sz w:val="24"/>
                <w:szCs w:val="24"/>
              </w:rPr>
              <w:t>savivaldybės</w:t>
            </w:r>
            <w:r w:rsidRPr="00C31E63">
              <w:rPr>
                <w:rFonts w:ascii="Times New Roman" w:hAnsi="Times New Roman"/>
                <w:spacing w:val="80"/>
                <w:sz w:val="24"/>
                <w:szCs w:val="24"/>
              </w:rPr>
              <w:t xml:space="preserve"> </w:t>
            </w:r>
            <w:r w:rsidRPr="00C31E63">
              <w:rPr>
                <w:rFonts w:ascii="Times New Roman" w:hAnsi="Times New Roman"/>
                <w:sz w:val="24"/>
                <w:szCs w:val="24"/>
              </w:rPr>
              <w:t>administracija</w:t>
            </w:r>
            <w:r w:rsidRPr="00C31E63">
              <w:rPr>
                <w:rFonts w:ascii="Times New Roman" w:hAnsi="Times New Roman"/>
                <w:spacing w:val="80"/>
                <w:sz w:val="24"/>
                <w:szCs w:val="24"/>
              </w:rPr>
              <w:t xml:space="preserve"> </w:t>
            </w:r>
            <w:r w:rsidRPr="00C31E63">
              <w:rPr>
                <w:rFonts w:ascii="Times New Roman" w:hAnsi="Times New Roman"/>
                <w:sz w:val="24"/>
                <w:szCs w:val="24"/>
              </w:rPr>
              <w:t>(įstaigos</w:t>
            </w:r>
            <w:r w:rsidRPr="00C31E63">
              <w:rPr>
                <w:rFonts w:ascii="Times New Roman" w:hAnsi="Times New Roman"/>
                <w:spacing w:val="80"/>
                <w:sz w:val="24"/>
                <w:szCs w:val="24"/>
              </w:rPr>
              <w:t xml:space="preserve"> </w:t>
            </w:r>
            <w:r w:rsidRPr="00C31E63">
              <w:rPr>
                <w:rFonts w:ascii="Times New Roman" w:hAnsi="Times New Roman"/>
                <w:sz w:val="24"/>
                <w:szCs w:val="24"/>
              </w:rPr>
              <w:t>kodas: 188708224, adresas: Rinktinės g. 50, LT-09318 Vilnius)</w:t>
            </w:r>
          </w:p>
        </w:tc>
      </w:tr>
      <w:tr w:rsidR="000D3794" w:rsidRPr="00642DF0" w14:paraId="12320DDB" w14:textId="77777777" w:rsidTr="00FC29A3">
        <w:trPr>
          <w:trHeight w:val="391"/>
        </w:trPr>
        <w:tc>
          <w:tcPr>
            <w:tcW w:w="685" w:type="dxa"/>
            <w:tcBorders>
              <w:top w:val="single" w:sz="4" w:space="0" w:color="000000"/>
              <w:left w:val="single" w:sz="4" w:space="0" w:color="000000"/>
              <w:bottom w:val="single" w:sz="4" w:space="0" w:color="000000"/>
            </w:tcBorders>
            <w:shd w:val="clear" w:color="auto" w:fill="auto"/>
          </w:tcPr>
          <w:p w14:paraId="4FF67774" w14:textId="77777777" w:rsidR="000D3794" w:rsidRPr="00642DF0" w:rsidRDefault="000D3794">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t>3.</w:t>
            </w:r>
          </w:p>
        </w:tc>
        <w:tc>
          <w:tcPr>
            <w:tcW w:w="3175" w:type="dxa"/>
            <w:tcBorders>
              <w:top w:val="single" w:sz="4" w:space="0" w:color="000000"/>
              <w:left w:val="single" w:sz="4" w:space="0" w:color="000000"/>
              <w:bottom w:val="single" w:sz="4" w:space="0" w:color="000000"/>
            </w:tcBorders>
            <w:shd w:val="clear" w:color="auto" w:fill="auto"/>
          </w:tcPr>
          <w:p w14:paraId="3D518F08" w14:textId="77777777" w:rsidR="000D3794" w:rsidRPr="00642DF0" w:rsidRDefault="000D3794">
            <w:pPr>
              <w:spacing w:after="0" w:line="240" w:lineRule="auto"/>
              <w:rPr>
                <w:rFonts w:ascii="Times New Roman" w:eastAsia="Times New Roman" w:hAnsi="Times New Roman"/>
                <w:color w:val="000000"/>
                <w:kern w:val="1"/>
                <w:sz w:val="24"/>
                <w:szCs w:val="24"/>
              </w:rPr>
            </w:pPr>
            <w:r w:rsidRPr="00642DF0">
              <w:rPr>
                <w:rFonts w:ascii="Times New Roman" w:eastAsia="Times New Roman" w:hAnsi="Times New Roman"/>
                <w:kern w:val="1"/>
                <w:sz w:val="24"/>
                <w:szCs w:val="24"/>
              </w:rPr>
              <w:t>Statinio</w:t>
            </w:r>
            <w:r w:rsidRPr="00642DF0">
              <w:rPr>
                <w:rFonts w:ascii="Times New Roman" w:eastAsia="Times New Roman" w:hAnsi="Times New Roman"/>
                <w:b/>
                <w:kern w:val="1"/>
                <w:sz w:val="24"/>
                <w:szCs w:val="24"/>
              </w:rPr>
              <w:t xml:space="preserve"> </w:t>
            </w:r>
            <w:r w:rsidRPr="00642DF0">
              <w:rPr>
                <w:rFonts w:ascii="Times New Roman" w:eastAsia="Times New Roman" w:hAnsi="Times New Roman"/>
                <w:kern w:val="1"/>
                <w:sz w:val="24"/>
                <w:szCs w:val="24"/>
              </w:rPr>
              <w:t xml:space="preserve">statybos rūšis </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7CE90357" w14:textId="58A5E45A" w:rsidR="000D3794" w:rsidRPr="00C31E63" w:rsidRDefault="001F375A" w:rsidP="0065477D">
            <w:pPr>
              <w:spacing w:after="0" w:line="240" w:lineRule="auto"/>
              <w:jc w:val="both"/>
              <w:rPr>
                <w:rFonts w:ascii="Times New Roman" w:hAnsi="Times New Roman"/>
                <w:sz w:val="24"/>
                <w:szCs w:val="24"/>
              </w:rPr>
            </w:pPr>
            <w:r w:rsidRPr="00067102">
              <w:rPr>
                <w:rFonts w:ascii="Times New Roman" w:hAnsi="Times New Roman"/>
                <w:sz w:val="24"/>
                <w:szCs w:val="24"/>
              </w:rPr>
              <w:t>Nauja statyba</w:t>
            </w:r>
          </w:p>
        </w:tc>
      </w:tr>
      <w:tr w:rsidR="000D3794" w:rsidRPr="00642DF0" w14:paraId="097828BF" w14:textId="77777777" w:rsidTr="00FC29A3">
        <w:trPr>
          <w:trHeight w:val="314"/>
        </w:trPr>
        <w:tc>
          <w:tcPr>
            <w:tcW w:w="685" w:type="dxa"/>
            <w:tcBorders>
              <w:top w:val="single" w:sz="4" w:space="0" w:color="000000"/>
              <w:left w:val="single" w:sz="4" w:space="0" w:color="000000"/>
              <w:bottom w:val="single" w:sz="4" w:space="0" w:color="000000"/>
            </w:tcBorders>
            <w:shd w:val="clear" w:color="auto" w:fill="auto"/>
          </w:tcPr>
          <w:p w14:paraId="254A37BE" w14:textId="77777777" w:rsidR="000D3794" w:rsidRPr="00642DF0" w:rsidRDefault="000D3794">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t>4.</w:t>
            </w:r>
          </w:p>
        </w:tc>
        <w:tc>
          <w:tcPr>
            <w:tcW w:w="3175" w:type="dxa"/>
            <w:tcBorders>
              <w:top w:val="single" w:sz="4" w:space="0" w:color="000000"/>
              <w:left w:val="single" w:sz="4" w:space="0" w:color="000000"/>
              <w:bottom w:val="single" w:sz="4" w:space="0" w:color="000000"/>
            </w:tcBorders>
            <w:shd w:val="clear" w:color="auto" w:fill="auto"/>
          </w:tcPr>
          <w:p w14:paraId="2B493BCE" w14:textId="77777777" w:rsidR="000D3794" w:rsidRPr="00642DF0" w:rsidRDefault="000D3794">
            <w:pPr>
              <w:spacing w:after="0" w:line="240" w:lineRule="auto"/>
              <w:rPr>
                <w:rFonts w:ascii="Times New Roman" w:eastAsia="Times New Roman" w:hAnsi="Times New Roman"/>
                <w:kern w:val="1"/>
                <w:sz w:val="24"/>
                <w:szCs w:val="24"/>
              </w:rPr>
            </w:pPr>
            <w:r w:rsidRPr="00642DF0">
              <w:rPr>
                <w:rFonts w:ascii="Times New Roman" w:eastAsia="Times New Roman" w:hAnsi="Times New Roman"/>
                <w:kern w:val="1"/>
                <w:sz w:val="24"/>
                <w:szCs w:val="24"/>
              </w:rPr>
              <w:t xml:space="preserve">Statinio kategorija </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33882820" w14:textId="667FC240" w:rsidR="000D3794" w:rsidRPr="00C31E63" w:rsidRDefault="00F70CA4" w:rsidP="0065477D">
            <w:pPr>
              <w:spacing w:after="0" w:line="240" w:lineRule="auto"/>
              <w:jc w:val="both"/>
              <w:rPr>
                <w:rFonts w:ascii="Times New Roman" w:hAnsi="Times New Roman"/>
                <w:sz w:val="24"/>
                <w:szCs w:val="24"/>
                <w:highlight w:val="red"/>
              </w:rPr>
            </w:pPr>
            <w:r w:rsidRPr="00C31E63">
              <w:rPr>
                <w:rFonts w:ascii="Times New Roman" w:hAnsi="Times New Roman"/>
                <w:spacing w:val="-2"/>
                <w:sz w:val="24"/>
                <w:szCs w:val="24"/>
              </w:rPr>
              <w:t>Ypatingas</w:t>
            </w:r>
            <w:r w:rsidRPr="00C31E63">
              <w:rPr>
                <w:rFonts w:ascii="Times New Roman" w:hAnsi="Times New Roman"/>
                <w:spacing w:val="-8"/>
                <w:sz w:val="24"/>
                <w:szCs w:val="24"/>
              </w:rPr>
              <w:t xml:space="preserve"> </w:t>
            </w:r>
            <w:r w:rsidRPr="00C31E63">
              <w:rPr>
                <w:rFonts w:ascii="Times New Roman" w:hAnsi="Times New Roman"/>
                <w:spacing w:val="-2"/>
                <w:sz w:val="24"/>
                <w:szCs w:val="24"/>
              </w:rPr>
              <w:t>statinys</w:t>
            </w:r>
          </w:p>
        </w:tc>
      </w:tr>
      <w:tr w:rsidR="000D3794" w:rsidRPr="00642DF0" w14:paraId="26874D9B" w14:textId="77777777" w:rsidTr="00FC29A3">
        <w:tc>
          <w:tcPr>
            <w:tcW w:w="685" w:type="dxa"/>
            <w:tcBorders>
              <w:top w:val="single" w:sz="4" w:space="0" w:color="000000"/>
              <w:left w:val="single" w:sz="4" w:space="0" w:color="000000"/>
              <w:bottom w:val="single" w:sz="4" w:space="0" w:color="000000"/>
            </w:tcBorders>
            <w:shd w:val="clear" w:color="auto" w:fill="auto"/>
          </w:tcPr>
          <w:p w14:paraId="61BFE80C" w14:textId="77777777" w:rsidR="000D3794" w:rsidRPr="00642DF0" w:rsidRDefault="000D3794">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t>5.</w:t>
            </w:r>
          </w:p>
        </w:tc>
        <w:tc>
          <w:tcPr>
            <w:tcW w:w="3175" w:type="dxa"/>
            <w:tcBorders>
              <w:top w:val="single" w:sz="4" w:space="0" w:color="000000"/>
              <w:left w:val="single" w:sz="4" w:space="0" w:color="000000"/>
              <w:bottom w:val="single" w:sz="4" w:space="0" w:color="000000"/>
            </w:tcBorders>
            <w:shd w:val="clear" w:color="auto" w:fill="auto"/>
          </w:tcPr>
          <w:p w14:paraId="1A360B33" w14:textId="77777777" w:rsidR="000D3794" w:rsidRPr="00642DF0" w:rsidRDefault="000D3794">
            <w:pPr>
              <w:spacing w:after="0" w:line="240" w:lineRule="auto"/>
              <w:rPr>
                <w:rFonts w:ascii="Times New Roman" w:eastAsia="Times New Roman" w:hAnsi="Times New Roman"/>
                <w:kern w:val="1"/>
                <w:sz w:val="24"/>
                <w:szCs w:val="24"/>
              </w:rPr>
            </w:pPr>
            <w:r w:rsidRPr="00642DF0">
              <w:rPr>
                <w:rFonts w:ascii="Times New Roman" w:eastAsia="Times New Roman" w:hAnsi="Times New Roman"/>
                <w:kern w:val="1"/>
                <w:sz w:val="24"/>
                <w:szCs w:val="24"/>
              </w:rPr>
              <w:t>Projekto rengimo etapai</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0E10D3BC" w14:textId="77777777" w:rsidR="00FB2686" w:rsidRPr="00C31E63" w:rsidRDefault="00FB2686" w:rsidP="00FB2686">
            <w:pPr>
              <w:pStyle w:val="TableParagraph"/>
              <w:spacing w:line="275" w:lineRule="exact"/>
              <w:ind w:left="0"/>
              <w:rPr>
                <w:sz w:val="24"/>
                <w:szCs w:val="24"/>
              </w:rPr>
            </w:pPr>
            <w:r w:rsidRPr="00C31E63">
              <w:rPr>
                <w:sz w:val="24"/>
                <w:szCs w:val="24"/>
              </w:rPr>
              <w:t>1</w:t>
            </w:r>
            <w:r w:rsidRPr="00C31E63">
              <w:rPr>
                <w:spacing w:val="-2"/>
                <w:sz w:val="24"/>
                <w:szCs w:val="24"/>
              </w:rPr>
              <w:t xml:space="preserve"> </w:t>
            </w:r>
            <w:r w:rsidRPr="00C31E63">
              <w:rPr>
                <w:sz w:val="24"/>
                <w:szCs w:val="24"/>
              </w:rPr>
              <w:t>etapas:</w:t>
            </w:r>
            <w:r w:rsidRPr="00C31E63">
              <w:rPr>
                <w:spacing w:val="-3"/>
                <w:sz w:val="24"/>
                <w:szCs w:val="24"/>
              </w:rPr>
              <w:t xml:space="preserve"> </w:t>
            </w:r>
            <w:r w:rsidRPr="00C31E63">
              <w:rPr>
                <w:sz w:val="24"/>
                <w:szCs w:val="24"/>
              </w:rPr>
              <w:t>projektiniai</w:t>
            </w:r>
            <w:r w:rsidRPr="00C31E63">
              <w:rPr>
                <w:spacing w:val="-1"/>
                <w:sz w:val="24"/>
                <w:szCs w:val="24"/>
              </w:rPr>
              <w:t xml:space="preserve"> </w:t>
            </w:r>
            <w:r w:rsidRPr="00C31E63">
              <w:rPr>
                <w:spacing w:val="-2"/>
                <w:sz w:val="24"/>
                <w:szCs w:val="24"/>
              </w:rPr>
              <w:t>pasiūlymai</w:t>
            </w:r>
          </w:p>
          <w:p w14:paraId="26585A27" w14:textId="369779F6" w:rsidR="000D3794" w:rsidRPr="00C31E63" w:rsidRDefault="00FB2686" w:rsidP="00FB2686">
            <w:pPr>
              <w:spacing w:after="0" w:line="240" w:lineRule="auto"/>
              <w:jc w:val="both"/>
              <w:rPr>
                <w:rFonts w:ascii="Times New Roman" w:hAnsi="Times New Roman"/>
                <w:sz w:val="24"/>
                <w:szCs w:val="24"/>
              </w:rPr>
            </w:pPr>
            <w:r w:rsidRPr="00C31E63">
              <w:rPr>
                <w:rFonts w:ascii="Times New Roman" w:hAnsi="Times New Roman"/>
                <w:sz w:val="24"/>
                <w:szCs w:val="24"/>
              </w:rPr>
              <w:t>2</w:t>
            </w:r>
            <w:r w:rsidRPr="00C31E63">
              <w:rPr>
                <w:rFonts w:ascii="Times New Roman" w:hAnsi="Times New Roman"/>
                <w:spacing w:val="-10"/>
                <w:sz w:val="24"/>
                <w:szCs w:val="24"/>
              </w:rPr>
              <w:t xml:space="preserve"> </w:t>
            </w:r>
            <w:r w:rsidRPr="00C31E63">
              <w:rPr>
                <w:rFonts w:ascii="Times New Roman" w:hAnsi="Times New Roman"/>
                <w:sz w:val="24"/>
                <w:szCs w:val="24"/>
              </w:rPr>
              <w:t>etapas:</w:t>
            </w:r>
            <w:r w:rsidRPr="00C31E63">
              <w:rPr>
                <w:rFonts w:ascii="Times New Roman" w:hAnsi="Times New Roman"/>
                <w:spacing w:val="-11"/>
                <w:sz w:val="24"/>
                <w:szCs w:val="24"/>
              </w:rPr>
              <w:t xml:space="preserve"> </w:t>
            </w:r>
            <w:r w:rsidRPr="00C31E63">
              <w:rPr>
                <w:rFonts w:ascii="Times New Roman" w:hAnsi="Times New Roman"/>
                <w:sz w:val="24"/>
                <w:szCs w:val="24"/>
              </w:rPr>
              <w:t>techninis</w:t>
            </w:r>
            <w:r w:rsidRPr="00C31E63">
              <w:rPr>
                <w:rFonts w:ascii="Times New Roman" w:hAnsi="Times New Roman"/>
                <w:spacing w:val="-11"/>
                <w:sz w:val="24"/>
                <w:szCs w:val="24"/>
              </w:rPr>
              <w:t xml:space="preserve"> </w:t>
            </w:r>
            <w:r w:rsidRPr="00C31E63">
              <w:rPr>
                <w:rFonts w:ascii="Times New Roman" w:hAnsi="Times New Roman"/>
                <w:sz w:val="24"/>
                <w:szCs w:val="24"/>
              </w:rPr>
              <w:t>darbo</w:t>
            </w:r>
            <w:r w:rsidRPr="00C31E63">
              <w:rPr>
                <w:rFonts w:ascii="Times New Roman" w:hAnsi="Times New Roman"/>
                <w:spacing w:val="-9"/>
                <w:sz w:val="24"/>
                <w:szCs w:val="24"/>
              </w:rPr>
              <w:t xml:space="preserve"> </w:t>
            </w:r>
            <w:r w:rsidRPr="00C31E63">
              <w:rPr>
                <w:rFonts w:ascii="Times New Roman" w:hAnsi="Times New Roman"/>
                <w:sz w:val="24"/>
                <w:szCs w:val="24"/>
              </w:rPr>
              <w:t>projektas (perkami iš karto abu etapai)</w:t>
            </w:r>
          </w:p>
        </w:tc>
      </w:tr>
      <w:tr w:rsidR="000D3794" w:rsidRPr="00642DF0" w14:paraId="2EA03638" w14:textId="77777777" w:rsidTr="00FC29A3">
        <w:tc>
          <w:tcPr>
            <w:tcW w:w="685" w:type="dxa"/>
            <w:tcBorders>
              <w:top w:val="single" w:sz="4" w:space="0" w:color="000000"/>
              <w:left w:val="single" w:sz="4" w:space="0" w:color="000000"/>
              <w:bottom w:val="single" w:sz="4" w:space="0" w:color="000000"/>
            </w:tcBorders>
            <w:shd w:val="clear" w:color="auto" w:fill="auto"/>
          </w:tcPr>
          <w:p w14:paraId="2FB8F911" w14:textId="77777777" w:rsidR="000D3794" w:rsidRPr="006C498F" w:rsidRDefault="000D3794">
            <w:pPr>
              <w:spacing w:after="0" w:line="240" w:lineRule="auto"/>
              <w:jc w:val="center"/>
              <w:rPr>
                <w:rFonts w:ascii="Times New Roman" w:eastAsia="Times New Roman" w:hAnsi="Times New Roman"/>
                <w:kern w:val="1"/>
                <w:sz w:val="24"/>
                <w:szCs w:val="24"/>
              </w:rPr>
            </w:pPr>
            <w:r w:rsidRPr="006C498F">
              <w:rPr>
                <w:rFonts w:ascii="Times New Roman" w:eastAsia="Times New Roman" w:hAnsi="Times New Roman"/>
                <w:kern w:val="1"/>
                <w:sz w:val="24"/>
                <w:szCs w:val="24"/>
              </w:rPr>
              <w:t>6.</w:t>
            </w:r>
          </w:p>
        </w:tc>
        <w:tc>
          <w:tcPr>
            <w:tcW w:w="3175" w:type="dxa"/>
            <w:tcBorders>
              <w:top w:val="single" w:sz="4" w:space="0" w:color="000000"/>
              <w:left w:val="single" w:sz="4" w:space="0" w:color="000000"/>
              <w:bottom w:val="single" w:sz="4" w:space="0" w:color="000000"/>
            </w:tcBorders>
            <w:shd w:val="clear" w:color="auto" w:fill="auto"/>
          </w:tcPr>
          <w:p w14:paraId="6637DF22" w14:textId="77777777" w:rsidR="000D3794" w:rsidRPr="006C498F" w:rsidRDefault="000D3794">
            <w:pPr>
              <w:autoSpaceDE w:val="0"/>
              <w:spacing w:after="0" w:line="240" w:lineRule="auto"/>
              <w:rPr>
                <w:rFonts w:ascii="Times New Roman" w:eastAsia="Times New Roman" w:hAnsi="Times New Roman"/>
                <w:kern w:val="1"/>
                <w:sz w:val="24"/>
                <w:szCs w:val="24"/>
              </w:rPr>
            </w:pPr>
            <w:r w:rsidRPr="006C498F">
              <w:rPr>
                <w:rFonts w:ascii="Times New Roman" w:eastAsia="Times New Roman" w:hAnsi="Times New Roman"/>
                <w:kern w:val="1"/>
                <w:sz w:val="24"/>
                <w:szCs w:val="24"/>
              </w:rPr>
              <w:t>Statinio paskirtis ir bendrieji (techniniai ir</w:t>
            </w:r>
          </w:p>
          <w:p w14:paraId="08781304" w14:textId="77777777" w:rsidR="000D3794" w:rsidRPr="006C498F" w:rsidRDefault="000D3794">
            <w:pPr>
              <w:spacing w:after="0" w:line="240" w:lineRule="auto"/>
              <w:rPr>
                <w:rFonts w:ascii="Times New Roman" w:eastAsia="Times New Roman" w:hAnsi="Times New Roman"/>
                <w:color w:val="000000"/>
                <w:kern w:val="1"/>
                <w:sz w:val="24"/>
                <w:szCs w:val="24"/>
              </w:rPr>
            </w:pPr>
            <w:r w:rsidRPr="006C498F">
              <w:rPr>
                <w:rFonts w:ascii="Times New Roman" w:eastAsia="Times New Roman" w:hAnsi="Times New Roman"/>
                <w:kern w:val="1"/>
                <w:sz w:val="24"/>
                <w:szCs w:val="24"/>
              </w:rPr>
              <w:t>paskirties) rodikliai.</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0F88A66B" w14:textId="4DBADF2E" w:rsidR="006C498F" w:rsidRDefault="006C498F" w:rsidP="00CF529A">
            <w:pPr>
              <w:widowControl w:val="0"/>
              <w:suppressAutoHyphens w:val="0"/>
              <w:autoSpaceDE w:val="0"/>
              <w:autoSpaceDN w:val="0"/>
              <w:spacing w:after="0" w:line="240" w:lineRule="auto"/>
              <w:jc w:val="both"/>
              <w:rPr>
                <w:rFonts w:ascii="Times New Roman" w:hAnsi="Times New Roman"/>
                <w:color w:val="000000"/>
                <w:kern w:val="1"/>
                <w:sz w:val="24"/>
                <w:szCs w:val="24"/>
              </w:rPr>
            </w:pPr>
            <w:r>
              <w:rPr>
                <w:rFonts w:ascii="Times New Roman" w:hAnsi="Times New Roman"/>
                <w:color w:val="000000"/>
                <w:kern w:val="1"/>
                <w:sz w:val="24"/>
                <w:szCs w:val="24"/>
              </w:rPr>
              <w:t xml:space="preserve">Europos geografinio centro naujos infrastruktūros įrengimas – lankytojų centro ir </w:t>
            </w:r>
          </w:p>
          <w:p w14:paraId="6B318B26" w14:textId="78C74400" w:rsidR="00CF529A" w:rsidRPr="004A6192" w:rsidRDefault="00CF529A" w:rsidP="00CF529A">
            <w:pPr>
              <w:widowControl w:val="0"/>
              <w:suppressAutoHyphens w:val="0"/>
              <w:autoSpaceDE w:val="0"/>
              <w:autoSpaceDN w:val="0"/>
              <w:spacing w:after="0" w:line="240" w:lineRule="auto"/>
              <w:jc w:val="both"/>
              <w:rPr>
                <w:rFonts w:ascii="Times New Roman" w:eastAsia="Times New Roman" w:hAnsi="Times New Roman"/>
                <w:kern w:val="1"/>
                <w:sz w:val="24"/>
                <w:szCs w:val="24"/>
              </w:rPr>
            </w:pPr>
            <w:r w:rsidRPr="004A6192">
              <w:rPr>
                <w:rFonts w:ascii="Times New Roman" w:eastAsia="Times New Roman" w:hAnsi="Times New Roman"/>
                <w:kern w:val="1"/>
                <w:sz w:val="24"/>
                <w:szCs w:val="24"/>
              </w:rPr>
              <w:t xml:space="preserve">Numatoma paskirtis – </w:t>
            </w:r>
            <w:r w:rsidR="006F51B9" w:rsidRPr="004A6192">
              <w:rPr>
                <w:rFonts w:ascii="Times New Roman" w:eastAsia="Times New Roman" w:hAnsi="Times New Roman"/>
                <w:kern w:val="1"/>
                <w:sz w:val="24"/>
                <w:szCs w:val="24"/>
              </w:rPr>
              <w:t>8.2</w:t>
            </w:r>
            <w:r w:rsidRPr="004A6192">
              <w:rPr>
                <w:rFonts w:ascii="Times New Roman" w:eastAsia="Times New Roman" w:hAnsi="Times New Roman"/>
                <w:kern w:val="1"/>
                <w:sz w:val="24"/>
                <w:szCs w:val="24"/>
              </w:rPr>
              <w:t xml:space="preserve">. </w:t>
            </w:r>
            <w:r w:rsidR="00B47353" w:rsidRPr="004A6192">
              <w:rPr>
                <w:rFonts w:ascii="Times New Roman" w:eastAsia="Times New Roman" w:hAnsi="Times New Roman"/>
                <w:kern w:val="1"/>
                <w:sz w:val="24"/>
                <w:szCs w:val="24"/>
              </w:rPr>
              <w:t>mokslo</w:t>
            </w:r>
            <w:r w:rsidRPr="004A6192">
              <w:rPr>
                <w:rFonts w:ascii="Times New Roman" w:eastAsia="Times New Roman" w:hAnsi="Times New Roman"/>
                <w:kern w:val="1"/>
                <w:sz w:val="24"/>
                <w:szCs w:val="24"/>
              </w:rPr>
              <w:t xml:space="preserve"> paskirties pastatai;</w:t>
            </w:r>
          </w:p>
          <w:p w14:paraId="5AD4BE95" w14:textId="65240701" w:rsidR="000D3794" w:rsidRPr="00C31E63" w:rsidRDefault="00CF529A" w:rsidP="00751D86">
            <w:pPr>
              <w:adjustRightInd w:val="0"/>
              <w:spacing w:line="360" w:lineRule="auto"/>
              <w:rPr>
                <w:rFonts w:ascii="Times New Roman" w:hAnsi="Times New Roman"/>
                <w:sz w:val="24"/>
                <w:szCs w:val="24"/>
              </w:rPr>
            </w:pPr>
            <w:r w:rsidRPr="00C31E63">
              <w:rPr>
                <w:rFonts w:ascii="Times New Roman" w:eastAsia="Times New Roman" w:hAnsi="Times New Roman"/>
                <w:iCs/>
                <w:kern w:val="1"/>
                <w:sz w:val="24"/>
                <w:szCs w:val="24"/>
              </w:rPr>
              <w:t>Energinio naudingumo klasė – pagal teisės aktus – A++;</w:t>
            </w:r>
          </w:p>
        </w:tc>
      </w:tr>
      <w:tr w:rsidR="00BB4921" w:rsidRPr="00642DF0" w14:paraId="27E0C13D" w14:textId="77777777" w:rsidTr="00FC29A3">
        <w:tc>
          <w:tcPr>
            <w:tcW w:w="685" w:type="dxa"/>
            <w:tcBorders>
              <w:top w:val="single" w:sz="4" w:space="0" w:color="000000"/>
              <w:left w:val="single" w:sz="4" w:space="0" w:color="000000"/>
              <w:bottom w:val="single" w:sz="4" w:space="0" w:color="000000"/>
            </w:tcBorders>
            <w:shd w:val="clear" w:color="auto" w:fill="auto"/>
          </w:tcPr>
          <w:p w14:paraId="534CBEE3" w14:textId="77777777" w:rsidR="00BB4921" w:rsidRPr="00FF48AD" w:rsidRDefault="00BB4921">
            <w:pPr>
              <w:spacing w:after="0" w:line="240" w:lineRule="auto"/>
              <w:jc w:val="center"/>
              <w:rPr>
                <w:rFonts w:ascii="Times New Roman" w:eastAsia="Times New Roman" w:hAnsi="Times New Roman"/>
                <w:kern w:val="1"/>
                <w:sz w:val="24"/>
                <w:szCs w:val="24"/>
              </w:rPr>
            </w:pPr>
            <w:r w:rsidRPr="00FF48AD">
              <w:rPr>
                <w:rFonts w:ascii="Times New Roman" w:eastAsia="Times New Roman" w:hAnsi="Times New Roman"/>
                <w:kern w:val="1"/>
                <w:sz w:val="24"/>
                <w:szCs w:val="24"/>
              </w:rPr>
              <w:t xml:space="preserve">7. </w:t>
            </w:r>
          </w:p>
        </w:tc>
        <w:tc>
          <w:tcPr>
            <w:tcW w:w="3175" w:type="dxa"/>
            <w:tcBorders>
              <w:top w:val="single" w:sz="4" w:space="0" w:color="000000"/>
              <w:left w:val="single" w:sz="4" w:space="0" w:color="000000"/>
              <w:bottom w:val="single" w:sz="4" w:space="0" w:color="000000"/>
            </w:tcBorders>
            <w:shd w:val="clear" w:color="auto" w:fill="auto"/>
          </w:tcPr>
          <w:p w14:paraId="4243DB50" w14:textId="77777777" w:rsidR="00BB4921" w:rsidRPr="00FF48AD" w:rsidRDefault="00BB4921">
            <w:pPr>
              <w:autoSpaceDE w:val="0"/>
              <w:spacing w:after="0" w:line="240" w:lineRule="auto"/>
              <w:rPr>
                <w:rFonts w:ascii="Times New Roman" w:eastAsia="Times New Roman" w:hAnsi="Times New Roman"/>
                <w:kern w:val="1"/>
                <w:sz w:val="24"/>
                <w:szCs w:val="24"/>
              </w:rPr>
            </w:pPr>
            <w:r w:rsidRPr="00FF48AD">
              <w:rPr>
                <w:rFonts w:ascii="Times New Roman" w:eastAsia="Times New Roman" w:hAnsi="Times New Roman"/>
                <w:kern w:val="1"/>
                <w:sz w:val="24"/>
                <w:szCs w:val="24"/>
              </w:rPr>
              <w:t>Statybos vieta</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40416587" w14:textId="755F444A" w:rsidR="00BB4921" w:rsidRPr="00FF48AD" w:rsidRDefault="00FF48AD" w:rsidP="0065477D">
            <w:pPr>
              <w:tabs>
                <w:tab w:val="left" w:pos="260"/>
              </w:tabs>
              <w:autoSpaceDE w:val="0"/>
              <w:spacing w:after="0" w:line="240" w:lineRule="auto"/>
              <w:jc w:val="both"/>
              <w:rPr>
                <w:rFonts w:ascii="Times New Roman" w:eastAsia="Times New Roman" w:hAnsi="Times New Roman"/>
                <w:color w:val="000000"/>
                <w:kern w:val="1"/>
                <w:sz w:val="24"/>
                <w:szCs w:val="24"/>
              </w:rPr>
            </w:pPr>
            <w:r w:rsidRPr="00FF48AD">
              <w:rPr>
                <w:rFonts w:ascii="Times New Roman" w:eastAsia="Times New Roman" w:hAnsi="Times New Roman"/>
                <w:sz w:val="24"/>
                <w:szCs w:val="24"/>
                <w:lang w:eastAsia="en-US"/>
              </w:rPr>
              <w:t xml:space="preserve">Vilniaus r. sav., Nemenčinės sen., </w:t>
            </w:r>
            <w:proofErr w:type="spellStart"/>
            <w:r w:rsidRPr="00FF48AD">
              <w:rPr>
                <w:rFonts w:ascii="Times New Roman" w:eastAsia="Times New Roman" w:hAnsi="Times New Roman"/>
                <w:sz w:val="24"/>
                <w:szCs w:val="24"/>
                <w:lang w:eastAsia="en-US"/>
              </w:rPr>
              <w:t>Girijos</w:t>
            </w:r>
            <w:proofErr w:type="spellEnd"/>
            <w:r w:rsidRPr="00FF48AD">
              <w:rPr>
                <w:rFonts w:ascii="Times New Roman" w:eastAsia="Times New Roman" w:hAnsi="Times New Roman"/>
                <w:sz w:val="24"/>
                <w:szCs w:val="24"/>
                <w:lang w:eastAsia="en-US"/>
              </w:rPr>
              <w:t xml:space="preserve"> k., Golfo g. 6</w:t>
            </w:r>
          </w:p>
        </w:tc>
      </w:tr>
      <w:tr w:rsidR="00BB4921" w:rsidRPr="00642DF0" w14:paraId="6791B919" w14:textId="77777777" w:rsidTr="00FC29A3">
        <w:tc>
          <w:tcPr>
            <w:tcW w:w="685" w:type="dxa"/>
            <w:tcBorders>
              <w:top w:val="single" w:sz="4" w:space="0" w:color="000000"/>
              <w:left w:val="single" w:sz="4" w:space="0" w:color="000000"/>
              <w:bottom w:val="single" w:sz="4" w:space="0" w:color="000000"/>
            </w:tcBorders>
            <w:shd w:val="clear" w:color="auto" w:fill="auto"/>
          </w:tcPr>
          <w:p w14:paraId="746208CA" w14:textId="77777777" w:rsidR="00BB4921" w:rsidRPr="00FF48AD" w:rsidRDefault="00BB4921">
            <w:pPr>
              <w:spacing w:after="0" w:line="240" w:lineRule="auto"/>
              <w:jc w:val="center"/>
              <w:rPr>
                <w:rFonts w:ascii="Times New Roman" w:eastAsia="Times New Roman" w:hAnsi="Times New Roman"/>
                <w:kern w:val="1"/>
                <w:sz w:val="24"/>
                <w:szCs w:val="24"/>
              </w:rPr>
            </w:pPr>
            <w:r w:rsidRPr="00FF48AD">
              <w:rPr>
                <w:rFonts w:ascii="Times New Roman" w:eastAsia="Times New Roman" w:hAnsi="Times New Roman"/>
                <w:kern w:val="1"/>
                <w:sz w:val="24"/>
                <w:szCs w:val="24"/>
              </w:rPr>
              <w:t>8.</w:t>
            </w:r>
          </w:p>
        </w:tc>
        <w:tc>
          <w:tcPr>
            <w:tcW w:w="3175" w:type="dxa"/>
            <w:tcBorders>
              <w:top w:val="single" w:sz="4" w:space="0" w:color="000000"/>
              <w:left w:val="single" w:sz="4" w:space="0" w:color="000000"/>
              <w:bottom w:val="single" w:sz="4" w:space="0" w:color="000000"/>
            </w:tcBorders>
            <w:shd w:val="clear" w:color="auto" w:fill="auto"/>
          </w:tcPr>
          <w:p w14:paraId="6FF82018" w14:textId="77777777" w:rsidR="00BB4921" w:rsidRPr="00FF48AD" w:rsidRDefault="00BB4921">
            <w:pPr>
              <w:autoSpaceDE w:val="0"/>
              <w:spacing w:after="0" w:line="240" w:lineRule="auto"/>
              <w:rPr>
                <w:rFonts w:ascii="Times New Roman" w:eastAsia="Times New Roman" w:hAnsi="Times New Roman"/>
                <w:kern w:val="1"/>
                <w:sz w:val="24"/>
                <w:szCs w:val="24"/>
              </w:rPr>
            </w:pPr>
            <w:r w:rsidRPr="00FF48AD">
              <w:rPr>
                <w:rFonts w:ascii="Times New Roman" w:eastAsia="Times New Roman" w:hAnsi="Times New Roman"/>
                <w:kern w:val="1"/>
                <w:sz w:val="24"/>
                <w:szCs w:val="24"/>
              </w:rPr>
              <w:t>Sklypo paskirtis ir bendrieji (techniniai ir paskirties) rodikliai.</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475B699F" w14:textId="1B93D434" w:rsidR="00D673A7" w:rsidRPr="00FF48AD" w:rsidRDefault="00D673A7" w:rsidP="00751D86">
            <w:pPr>
              <w:suppressAutoHyphens w:val="0"/>
              <w:spacing w:after="0" w:line="240" w:lineRule="auto"/>
              <w:ind w:left="118"/>
              <w:jc w:val="both"/>
              <w:rPr>
                <w:rFonts w:ascii="Times New Roman" w:hAnsi="Times New Roman"/>
                <w:sz w:val="24"/>
                <w:szCs w:val="24"/>
                <w:lang w:eastAsia="lt-LT"/>
              </w:rPr>
            </w:pPr>
            <w:r w:rsidRPr="00FF48AD">
              <w:rPr>
                <w:rFonts w:ascii="Times New Roman" w:hAnsi="Times New Roman"/>
                <w:sz w:val="24"/>
                <w:szCs w:val="24"/>
                <w:lang w:eastAsia="lt-LT"/>
              </w:rPr>
              <w:t>Sklypas (</w:t>
            </w:r>
            <w:r w:rsidR="00903481" w:rsidRPr="00FF48AD">
              <w:rPr>
                <w:rFonts w:ascii="Times New Roman" w:hAnsi="Times New Roman"/>
                <w:sz w:val="24"/>
                <w:szCs w:val="24"/>
              </w:rPr>
              <w:t xml:space="preserve">Vilniaus r. sav., Nemenčinės sen., </w:t>
            </w:r>
            <w:proofErr w:type="spellStart"/>
            <w:r w:rsidR="00903481" w:rsidRPr="00FF48AD">
              <w:rPr>
                <w:rFonts w:ascii="Times New Roman" w:hAnsi="Times New Roman"/>
                <w:sz w:val="24"/>
                <w:szCs w:val="24"/>
              </w:rPr>
              <w:t>Girijos</w:t>
            </w:r>
            <w:proofErr w:type="spellEnd"/>
            <w:r w:rsidR="00903481" w:rsidRPr="00FF48AD">
              <w:rPr>
                <w:rFonts w:ascii="Times New Roman" w:hAnsi="Times New Roman"/>
                <w:sz w:val="24"/>
                <w:szCs w:val="24"/>
              </w:rPr>
              <w:t xml:space="preserve"> k., Golfo g. 6</w:t>
            </w:r>
            <w:r w:rsidRPr="00FF48AD">
              <w:rPr>
                <w:rFonts w:ascii="Times New Roman" w:hAnsi="Times New Roman"/>
                <w:sz w:val="24"/>
                <w:szCs w:val="24"/>
                <w:lang w:eastAsia="lt-LT"/>
              </w:rPr>
              <w:t>):</w:t>
            </w:r>
          </w:p>
          <w:p w14:paraId="18EFDEC7" w14:textId="7754CB0D" w:rsidR="00D673A7" w:rsidRPr="00FF48AD" w:rsidRDefault="00D673A7" w:rsidP="00751D86">
            <w:pPr>
              <w:suppressAutoHyphens w:val="0"/>
              <w:spacing w:after="0" w:line="240" w:lineRule="auto"/>
              <w:ind w:firstLine="121"/>
              <w:jc w:val="both"/>
              <w:rPr>
                <w:rFonts w:ascii="Times New Roman" w:hAnsi="Times New Roman"/>
                <w:sz w:val="24"/>
                <w:szCs w:val="24"/>
                <w:lang w:eastAsia="lt-LT"/>
              </w:rPr>
            </w:pPr>
            <w:r w:rsidRPr="00FF48AD">
              <w:rPr>
                <w:rFonts w:ascii="Times New Roman" w:hAnsi="Times New Roman"/>
                <w:sz w:val="24"/>
                <w:szCs w:val="24"/>
                <w:lang w:eastAsia="lt-LT"/>
              </w:rPr>
              <w:t xml:space="preserve">Unikalus Nr.: </w:t>
            </w:r>
            <w:r w:rsidR="00903481" w:rsidRPr="00FF48AD">
              <w:rPr>
                <w:rFonts w:ascii="Times New Roman" w:hAnsi="Times New Roman"/>
                <w:sz w:val="24"/>
                <w:szCs w:val="24"/>
              </w:rPr>
              <w:t>4400-0262-4542</w:t>
            </w:r>
          </w:p>
          <w:p w14:paraId="45424A90" w14:textId="3F05B3FC" w:rsidR="00D673A7" w:rsidRPr="00FF48AD" w:rsidRDefault="00D673A7" w:rsidP="00751D86">
            <w:pPr>
              <w:pStyle w:val="ListParagraph"/>
              <w:numPr>
                <w:ilvl w:val="0"/>
                <w:numId w:val="9"/>
              </w:numPr>
              <w:spacing w:after="0" w:line="240" w:lineRule="auto"/>
              <w:ind w:left="118"/>
              <w:contextualSpacing/>
              <w:jc w:val="both"/>
              <w:rPr>
                <w:rFonts w:ascii="Times New Roman" w:hAnsi="Times New Roman" w:cs="Times New Roman"/>
                <w:sz w:val="24"/>
                <w:szCs w:val="24"/>
                <w:lang w:eastAsia="lt-LT"/>
              </w:rPr>
            </w:pPr>
            <w:r w:rsidRPr="00FF48AD">
              <w:rPr>
                <w:rFonts w:ascii="Times New Roman" w:hAnsi="Times New Roman" w:cs="Times New Roman"/>
                <w:sz w:val="24"/>
                <w:szCs w:val="24"/>
                <w:lang w:eastAsia="lt-LT"/>
              </w:rPr>
              <w:t xml:space="preserve">Kadastro Nr.: </w:t>
            </w:r>
            <w:r w:rsidR="00903481" w:rsidRPr="00FF48AD">
              <w:rPr>
                <w:rFonts w:ascii="Times New Roman" w:eastAsiaTheme="minorEastAsia" w:hAnsi="Times New Roman" w:cs="Times New Roman"/>
                <w:kern w:val="0"/>
                <w:sz w:val="24"/>
                <w:szCs w:val="24"/>
                <w:lang w:eastAsia="en-US"/>
              </w:rPr>
              <w:t xml:space="preserve">4127/0300:162 </w:t>
            </w:r>
            <w:r w:rsidR="00FF48AD" w:rsidRPr="00FF48AD">
              <w:rPr>
                <w:rFonts w:ascii="Times New Roman" w:eastAsiaTheme="minorEastAsia" w:hAnsi="Times New Roman" w:cs="Times New Roman"/>
                <w:kern w:val="0"/>
                <w:sz w:val="24"/>
                <w:szCs w:val="24"/>
                <w:lang w:eastAsia="en-US"/>
              </w:rPr>
              <w:t>Eitminiškių</w:t>
            </w:r>
            <w:r w:rsidRPr="00FF48AD">
              <w:rPr>
                <w:rFonts w:ascii="Times New Roman" w:eastAsiaTheme="minorEastAsia" w:hAnsi="Times New Roman" w:cs="Times New Roman"/>
                <w:kern w:val="0"/>
                <w:sz w:val="24"/>
                <w:szCs w:val="24"/>
                <w:lang w:eastAsia="en-US"/>
              </w:rPr>
              <w:t xml:space="preserve"> </w:t>
            </w:r>
            <w:proofErr w:type="spellStart"/>
            <w:r w:rsidRPr="00FF48AD">
              <w:rPr>
                <w:rFonts w:ascii="Times New Roman" w:eastAsiaTheme="minorEastAsia" w:hAnsi="Times New Roman" w:cs="Times New Roman"/>
                <w:kern w:val="0"/>
                <w:sz w:val="24"/>
                <w:szCs w:val="24"/>
                <w:lang w:eastAsia="en-US"/>
              </w:rPr>
              <w:t>k.v</w:t>
            </w:r>
            <w:proofErr w:type="spellEnd"/>
            <w:r w:rsidRPr="00FF48AD">
              <w:rPr>
                <w:rFonts w:ascii="Times New Roman" w:eastAsiaTheme="minorEastAsia" w:hAnsi="Times New Roman" w:cs="Times New Roman"/>
                <w:kern w:val="0"/>
                <w:sz w:val="24"/>
                <w:szCs w:val="24"/>
                <w:lang w:eastAsia="en-US"/>
              </w:rPr>
              <w:t>.</w:t>
            </w:r>
          </w:p>
          <w:p w14:paraId="1B336116" w14:textId="77777777" w:rsidR="00D673A7" w:rsidRPr="00FF48AD" w:rsidRDefault="00D673A7" w:rsidP="00751D86">
            <w:pPr>
              <w:pStyle w:val="ListParagraph"/>
              <w:numPr>
                <w:ilvl w:val="0"/>
                <w:numId w:val="9"/>
              </w:numPr>
              <w:spacing w:after="0" w:line="240" w:lineRule="auto"/>
              <w:ind w:left="118"/>
              <w:contextualSpacing/>
              <w:jc w:val="both"/>
              <w:rPr>
                <w:rFonts w:ascii="Times New Roman" w:hAnsi="Times New Roman" w:cs="Times New Roman"/>
                <w:sz w:val="24"/>
                <w:szCs w:val="24"/>
                <w:lang w:eastAsia="lt-LT"/>
              </w:rPr>
            </w:pPr>
            <w:r w:rsidRPr="00FF48AD">
              <w:rPr>
                <w:rFonts w:ascii="Times New Roman" w:hAnsi="Times New Roman" w:cs="Times New Roman"/>
                <w:sz w:val="24"/>
                <w:szCs w:val="24"/>
                <w:lang w:eastAsia="lt-LT"/>
              </w:rPr>
              <w:t>Pagrindinė naudojimo paskirtis: kita</w:t>
            </w:r>
          </w:p>
          <w:p w14:paraId="1D205C9D" w14:textId="77777777" w:rsidR="00D673A7" w:rsidRPr="00FF48AD" w:rsidRDefault="00D673A7" w:rsidP="00751D86">
            <w:pPr>
              <w:pStyle w:val="ListParagraph"/>
              <w:numPr>
                <w:ilvl w:val="0"/>
                <w:numId w:val="9"/>
              </w:numPr>
              <w:spacing w:after="0" w:line="240" w:lineRule="auto"/>
              <w:ind w:left="118"/>
              <w:contextualSpacing/>
              <w:jc w:val="both"/>
              <w:rPr>
                <w:rFonts w:ascii="Times New Roman" w:hAnsi="Times New Roman" w:cs="Times New Roman"/>
                <w:sz w:val="24"/>
                <w:szCs w:val="24"/>
                <w:lang w:eastAsia="lt-LT"/>
              </w:rPr>
            </w:pPr>
            <w:r w:rsidRPr="00FF48AD">
              <w:rPr>
                <w:rFonts w:ascii="Times New Roman" w:hAnsi="Times New Roman" w:cs="Times New Roman"/>
                <w:sz w:val="24"/>
                <w:szCs w:val="24"/>
                <w:lang w:eastAsia="lt-LT"/>
              </w:rPr>
              <w:t>Naudojimo būdas: visuomeninės paskirties teritorijos</w:t>
            </w:r>
          </w:p>
          <w:p w14:paraId="7D8DC1C8" w14:textId="35D59585" w:rsidR="00D673A7" w:rsidRPr="00FF48AD" w:rsidRDefault="00D673A7" w:rsidP="00751D86">
            <w:pPr>
              <w:pStyle w:val="ListParagraph"/>
              <w:numPr>
                <w:ilvl w:val="0"/>
                <w:numId w:val="9"/>
              </w:numPr>
              <w:spacing w:after="0" w:line="240" w:lineRule="auto"/>
              <w:ind w:left="118"/>
              <w:contextualSpacing/>
              <w:jc w:val="both"/>
              <w:rPr>
                <w:rFonts w:ascii="Times New Roman" w:hAnsi="Times New Roman" w:cs="Times New Roman"/>
                <w:sz w:val="24"/>
                <w:szCs w:val="24"/>
                <w:lang w:eastAsia="lt-LT"/>
              </w:rPr>
            </w:pPr>
            <w:r w:rsidRPr="00FF48AD">
              <w:rPr>
                <w:rFonts w:ascii="Times New Roman" w:hAnsi="Times New Roman" w:cs="Times New Roman"/>
                <w:sz w:val="24"/>
                <w:szCs w:val="24"/>
                <w:lang w:eastAsia="lt-LT"/>
              </w:rPr>
              <w:t xml:space="preserve">Plotas: </w:t>
            </w:r>
            <w:r w:rsidR="00FF48AD" w:rsidRPr="00FF48AD">
              <w:rPr>
                <w:rFonts w:ascii="Times New Roman" w:hAnsi="Times New Roman" w:cs="Times New Roman"/>
                <w:sz w:val="24"/>
                <w:szCs w:val="24"/>
                <w:lang w:eastAsia="lt-LT"/>
              </w:rPr>
              <w:t>2</w:t>
            </w:r>
            <w:r w:rsidRPr="00FF48AD">
              <w:rPr>
                <w:rFonts w:ascii="Times New Roman" w:hAnsi="Times New Roman" w:cs="Times New Roman"/>
                <w:sz w:val="24"/>
                <w:szCs w:val="24"/>
                <w:lang w:eastAsia="lt-LT"/>
              </w:rPr>
              <w:t>.5</w:t>
            </w:r>
            <w:r w:rsidR="00FF48AD" w:rsidRPr="00FF48AD">
              <w:rPr>
                <w:rFonts w:ascii="Times New Roman" w:hAnsi="Times New Roman" w:cs="Times New Roman"/>
                <w:sz w:val="24"/>
                <w:szCs w:val="24"/>
                <w:lang w:eastAsia="lt-LT"/>
              </w:rPr>
              <w:t>000</w:t>
            </w:r>
            <w:r w:rsidRPr="00FF48AD">
              <w:rPr>
                <w:rFonts w:ascii="Times New Roman" w:hAnsi="Times New Roman" w:cs="Times New Roman"/>
                <w:sz w:val="24"/>
                <w:szCs w:val="24"/>
                <w:lang w:eastAsia="lt-LT"/>
              </w:rPr>
              <w:t xml:space="preserve"> </w:t>
            </w:r>
            <w:r w:rsidRPr="00FF48AD">
              <w:rPr>
                <w:rFonts w:ascii="Times New Roman" w:hAnsi="Times New Roman" w:cs="Times New Roman"/>
                <w:sz w:val="24"/>
                <w:szCs w:val="24"/>
                <w:lang w:val="en-GB" w:eastAsia="lt-LT"/>
              </w:rPr>
              <w:t>ha</w:t>
            </w:r>
          </w:p>
          <w:p w14:paraId="6CD2A1AF" w14:textId="256C5090" w:rsidR="00691B4B" w:rsidRPr="00FF48AD" w:rsidRDefault="00691B4B" w:rsidP="00106A15">
            <w:pPr>
              <w:pStyle w:val="ListParagraph"/>
              <w:numPr>
                <w:ilvl w:val="0"/>
                <w:numId w:val="9"/>
              </w:numPr>
              <w:spacing w:after="0" w:line="240" w:lineRule="auto"/>
              <w:ind w:left="118"/>
              <w:contextualSpacing/>
              <w:jc w:val="both"/>
              <w:rPr>
                <w:rFonts w:ascii="Times New Roman" w:eastAsia="Times New Roman" w:hAnsi="Times New Roman"/>
                <w:color w:val="000000"/>
                <w:sz w:val="24"/>
                <w:szCs w:val="24"/>
              </w:rPr>
            </w:pPr>
          </w:p>
        </w:tc>
      </w:tr>
      <w:tr w:rsidR="000D3794" w:rsidRPr="00642DF0" w14:paraId="55621812" w14:textId="77777777" w:rsidTr="00FC29A3">
        <w:trPr>
          <w:gridAfter w:val="1"/>
          <w:wAfter w:w="10" w:type="dxa"/>
        </w:trPr>
        <w:tc>
          <w:tcPr>
            <w:tcW w:w="10348" w:type="dxa"/>
            <w:gridSpan w:val="3"/>
            <w:shd w:val="clear" w:color="auto" w:fill="auto"/>
          </w:tcPr>
          <w:p w14:paraId="5C76DE1B" w14:textId="77777777" w:rsidR="000D3794" w:rsidRPr="00642DF0" w:rsidRDefault="000D3794">
            <w:pPr>
              <w:snapToGrid w:val="0"/>
              <w:spacing w:after="0" w:line="240" w:lineRule="auto"/>
              <w:ind w:left="360"/>
              <w:jc w:val="both"/>
              <w:rPr>
                <w:rFonts w:ascii="Times New Roman" w:eastAsia="Times New Roman" w:hAnsi="Times New Roman"/>
                <w:b/>
                <w:iCs/>
                <w:kern w:val="1"/>
                <w:sz w:val="24"/>
                <w:szCs w:val="24"/>
              </w:rPr>
            </w:pPr>
          </w:p>
          <w:p w14:paraId="57338C79" w14:textId="77777777" w:rsidR="000D3794" w:rsidRPr="00642DF0" w:rsidRDefault="000D3794">
            <w:pPr>
              <w:spacing w:after="0" w:line="240" w:lineRule="auto"/>
              <w:ind w:left="360"/>
              <w:jc w:val="both"/>
              <w:rPr>
                <w:rFonts w:ascii="Times New Roman" w:eastAsia="Times New Roman" w:hAnsi="Times New Roman"/>
                <w:b/>
                <w:kern w:val="1"/>
                <w:sz w:val="24"/>
                <w:szCs w:val="24"/>
              </w:rPr>
            </w:pPr>
          </w:p>
          <w:p w14:paraId="6FA0CF8D" w14:textId="77777777" w:rsidR="000D3794" w:rsidRPr="00642DF0" w:rsidRDefault="000D3794">
            <w:pPr>
              <w:spacing w:after="0" w:line="240" w:lineRule="auto"/>
              <w:ind w:left="360"/>
              <w:jc w:val="both"/>
              <w:rPr>
                <w:rFonts w:ascii="Times New Roman" w:eastAsia="Times New Roman" w:hAnsi="Times New Roman"/>
                <w:b/>
                <w:kern w:val="1"/>
                <w:sz w:val="24"/>
                <w:szCs w:val="24"/>
              </w:rPr>
            </w:pPr>
          </w:p>
          <w:p w14:paraId="07474D03" w14:textId="77777777" w:rsidR="000D3794" w:rsidRPr="00642DF0" w:rsidRDefault="000D3794">
            <w:pPr>
              <w:spacing w:after="0" w:line="240" w:lineRule="auto"/>
              <w:ind w:left="360"/>
              <w:jc w:val="both"/>
              <w:rPr>
                <w:rFonts w:ascii="Times New Roman" w:eastAsia="Times New Roman" w:hAnsi="Times New Roman"/>
                <w:b/>
                <w:kern w:val="1"/>
                <w:sz w:val="24"/>
                <w:szCs w:val="24"/>
              </w:rPr>
            </w:pPr>
          </w:p>
        </w:tc>
      </w:tr>
      <w:tr w:rsidR="000D3794" w:rsidRPr="00642DF0" w14:paraId="1FDB05A8" w14:textId="77777777" w:rsidTr="00FC29A3">
        <w:tc>
          <w:tcPr>
            <w:tcW w:w="10358" w:type="dxa"/>
            <w:gridSpan w:val="4"/>
            <w:tcBorders>
              <w:top w:val="single" w:sz="4" w:space="0" w:color="000000"/>
              <w:left w:val="single" w:sz="4" w:space="0" w:color="000000"/>
              <w:bottom w:val="single" w:sz="4" w:space="0" w:color="000000"/>
              <w:right w:val="single" w:sz="4" w:space="0" w:color="000000"/>
            </w:tcBorders>
            <w:shd w:val="clear" w:color="auto" w:fill="auto"/>
          </w:tcPr>
          <w:p w14:paraId="2F425C48" w14:textId="77777777" w:rsidR="000D3794" w:rsidRPr="00642DF0" w:rsidRDefault="000D3794">
            <w:pPr>
              <w:spacing w:after="0" w:line="240" w:lineRule="auto"/>
              <w:ind w:left="360"/>
              <w:jc w:val="center"/>
              <w:rPr>
                <w:rFonts w:ascii="Times New Roman" w:hAnsi="Times New Roman"/>
                <w:sz w:val="24"/>
                <w:szCs w:val="24"/>
              </w:rPr>
            </w:pPr>
            <w:r w:rsidRPr="00642DF0">
              <w:rPr>
                <w:rFonts w:ascii="Times New Roman" w:eastAsia="Times New Roman" w:hAnsi="Times New Roman"/>
                <w:kern w:val="1"/>
                <w:sz w:val="24"/>
                <w:szCs w:val="24"/>
              </w:rPr>
              <w:t>II. Perkamų projektavimo paslaugų apimtis, trukmė ir užsakovo pateikiami duomenys</w:t>
            </w:r>
          </w:p>
        </w:tc>
      </w:tr>
      <w:tr w:rsidR="009075F5" w:rsidRPr="00642DF0" w14:paraId="47242E62" w14:textId="77777777" w:rsidTr="00FC29A3">
        <w:tc>
          <w:tcPr>
            <w:tcW w:w="685" w:type="dxa"/>
            <w:tcBorders>
              <w:top w:val="single" w:sz="4" w:space="0" w:color="000000"/>
              <w:left w:val="single" w:sz="4" w:space="0" w:color="000000"/>
              <w:bottom w:val="single" w:sz="4" w:space="0" w:color="000000"/>
            </w:tcBorders>
            <w:shd w:val="clear" w:color="auto" w:fill="auto"/>
          </w:tcPr>
          <w:p w14:paraId="3074CD28" w14:textId="77777777" w:rsidR="009075F5" w:rsidRPr="00642DF0" w:rsidRDefault="009075F5" w:rsidP="009075F5">
            <w:pPr>
              <w:spacing w:after="0" w:line="240" w:lineRule="auto"/>
              <w:jc w:val="center"/>
              <w:rPr>
                <w:rFonts w:ascii="Times New Roman" w:eastAsia="Times New Roman" w:hAnsi="Times New Roman"/>
                <w:kern w:val="1"/>
                <w:sz w:val="24"/>
                <w:szCs w:val="24"/>
              </w:rPr>
            </w:pPr>
            <w:bookmarkStart w:id="0" w:name="_Hlk46315148"/>
            <w:bookmarkEnd w:id="0"/>
            <w:r w:rsidRPr="00642DF0">
              <w:rPr>
                <w:rFonts w:ascii="Times New Roman" w:eastAsia="Times New Roman" w:hAnsi="Times New Roman"/>
                <w:kern w:val="1"/>
                <w:sz w:val="24"/>
                <w:szCs w:val="24"/>
              </w:rPr>
              <w:t>9.</w:t>
            </w:r>
          </w:p>
          <w:p w14:paraId="0BEF4A2E" w14:textId="77777777" w:rsidR="009075F5" w:rsidRPr="00642DF0" w:rsidRDefault="009075F5" w:rsidP="009075F5">
            <w:pPr>
              <w:spacing w:after="0" w:line="240" w:lineRule="auto"/>
              <w:jc w:val="center"/>
              <w:rPr>
                <w:rFonts w:ascii="Times New Roman" w:eastAsia="Times New Roman" w:hAnsi="Times New Roman"/>
                <w:kern w:val="1"/>
                <w:sz w:val="24"/>
                <w:szCs w:val="24"/>
              </w:rPr>
            </w:pPr>
          </w:p>
          <w:p w14:paraId="75FD8799" w14:textId="77777777" w:rsidR="009075F5" w:rsidRPr="00642DF0" w:rsidRDefault="009075F5" w:rsidP="009075F5">
            <w:pPr>
              <w:spacing w:after="0" w:line="240" w:lineRule="auto"/>
              <w:jc w:val="center"/>
              <w:rPr>
                <w:rFonts w:ascii="Times New Roman" w:eastAsia="Times New Roman" w:hAnsi="Times New Roman"/>
                <w:kern w:val="1"/>
                <w:sz w:val="24"/>
                <w:szCs w:val="24"/>
              </w:rPr>
            </w:pPr>
          </w:p>
        </w:tc>
        <w:tc>
          <w:tcPr>
            <w:tcW w:w="3175" w:type="dxa"/>
            <w:tcBorders>
              <w:top w:val="single" w:sz="4" w:space="0" w:color="000000"/>
              <w:left w:val="single" w:sz="4" w:space="0" w:color="000000"/>
              <w:bottom w:val="single" w:sz="4" w:space="0" w:color="000000"/>
            </w:tcBorders>
            <w:shd w:val="clear" w:color="auto" w:fill="auto"/>
          </w:tcPr>
          <w:p w14:paraId="1A47DDF6" w14:textId="77777777" w:rsidR="009075F5" w:rsidRPr="00642DF0" w:rsidRDefault="009075F5" w:rsidP="009075F5">
            <w:pPr>
              <w:spacing w:after="0" w:line="240" w:lineRule="auto"/>
              <w:jc w:val="both"/>
              <w:rPr>
                <w:rFonts w:ascii="Times New Roman" w:eastAsia="Times New Roman" w:hAnsi="Times New Roman"/>
                <w:color w:val="000000"/>
                <w:sz w:val="24"/>
                <w:szCs w:val="24"/>
              </w:rPr>
            </w:pPr>
            <w:r w:rsidRPr="00642DF0">
              <w:rPr>
                <w:rFonts w:ascii="Times New Roman" w:eastAsia="Times New Roman" w:hAnsi="Times New Roman"/>
                <w:kern w:val="1"/>
                <w:sz w:val="24"/>
                <w:szCs w:val="24"/>
              </w:rPr>
              <w:t>Projektavimo paslaugos</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6BA518E5" w14:textId="77777777" w:rsidR="008E06AB" w:rsidRPr="00705784" w:rsidRDefault="008E06AB" w:rsidP="008A1C7B">
            <w:pPr>
              <w:pStyle w:val="Default"/>
              <w:ind w:firstLine="431"/>
              <w:jc w:val="both"/>
            </w:pPr>
            <w:r w:rsidRPr="00705784">
              <w:t>1. Projekto rangovas (toliau – Projektuotojas) pagal Lietuvos Respublikos įstatymų ir kitų teisės aktų reikalavimus (</w:t>
            </w:r>
            <w:r w:rsidRPr="00705784">
              <w:rPr>
                <w:b/>
                <w:bCs/>
              </w:rPr>
              <w:t>vadovaujantis naujos redakcijos Statybos įstatymo, Teritorijų planavimo įstatymo, STR 1.04.04:2017 „Statinio projektavimas, projekto ekspertizė“ reikalavimais</w:t>
            </w:r>
            <w:r w:rsidRPr="00705784">
              <w:t xml:space="preserve">) projektavimo paslaugas privalo atlikti tokios sudėties bei apimties, kad ji būtų pakankama projekto paskirčiai įgyvendinti ir atitiktų aukščiausius šiuo metu projektavimo darbų rinkoje taikomus profesinius standartus. </w:t>
            </w:r>
          </w:p>
          <w:p w14:paraId="37B90A12" w14:textId="1B781CC1" w:rsidR="008E06AB" w:rsidRPr="00705784" w:rsidRDefault="008E06AB" w:rsidP="008A1C7B">
            <w:pPr>
              <w:pStyle w:val="Default"/>
              <w:ind w:firstLine="431"/>
              <w:jc w:val="both"/>
            </w:pPr>
            <w:r w:rsidRPr="00705784">
              <w:t xml:space="preserve">2. Atsižvelgiant į statinio paskirtį, statybos rūšį, specialiuosius architektūros reikalavimus ir prisijungimo sąlygas, turi būti parengtos visos </w:t>
            </w:r>
            <w:r w:rsidR="00AE6792">
              <w:t>esamam statiniui</w:t>
            </w:r>
            <w:r w:rsidRPr="00705784">
              <w:t xml:space="preserve"> </w:t>
            </w:r>
            <w:r w:rsidR="00AE6792">
              <w:t>rekonstruoti</w:t>
            </w:r>
            <w:r w:rsidRPr="00705784">
              <w:t xml:space="preserve"> ir naudoti (eksploatuoti) būtinos projekto dalys, kurių sprendiniai </w:t>
            </w:r>
            <w:r w:rsidRPr="00705784">
              <w:lastRenderedPageBreak/>
              <w:t xml:space="preserve">įgyvendintų esminius statinių, statinio architektūros, </w:t>
            </w:r>
            <w:r w:rsidR="00CC206D">
              <w:t>mokymo įstaigų</w:t>
            </w:r>
            <w:r w:rsidRPr="00705784">
              <w:t xml:space="preserve">, visuomenės sveikatos saugos, kraštovaizdžio, aplinkos ir kitos apsaugos (saugos), trečiųjų asmenų interesų apsaugos, neįgaliųjų socialinės integracijos ir paskirties reikalavimus. </w:t>
            </w:r>
          </w:p>
          <w:p w14:paraId="50C41833" w14:textId="1D63F7FD" w:rsidR="008E06AB" w:rsidRPr="003F2AC4" w:rsidRDefault="008E06AB" w:rsidP="008A1C7B">
            <w:pPr>
              <w:pStyle w:val="Default"/>
              <w:ind w:firstLine="431"/>
              <w:jc w:val="both"/>
              <w:rPr>
                <w:color w:val="auto"/>
              </w:rPr>
            </w:pPr>
            <w:r w:rsidRPr="00705784">
              <w:t xml:space="preserve">3. Projektuotojas atsižvelgdamas į STR 1.04.04:2017 „Statinio projektavimas, projekto ekspertizė“ </w:t>
            </w:r>
            <w:r w:rsidRPr="00705784">
              <w:rPr>
                <w:b/>
                <w:bCs/>
              </w:rPr>
              <w:t xml:space="preserve">Projekto rengimo etapus </w:t>
            </w:r>
            <w:r w:rsidRPr="00705784">
              <w:t xml:space="preserve">bei </w:t>
            </w:r>
            <w:r w:rsidRPr="003F2AC4">
              <w:rPr>
                <w:color w:val="auto"/>
              </w:rPr>
              <w:t>vadovaujantis 8 priedo „Projektinių pasiūlymų sudedamosios dalys“ (nauja redakcija įsigalioj</w:t>
            </w:r>
            <w:r w:rsidR="003F67B5" w:rsidRPr="003F2AC4">
              <w:rPr>
                <w:color w:val="auto"/>
              </w:rPr>
              <w:t>o</w:t>
            </w:r>
            <w:r w:rsidRPr="003F2AC4">
              <w:rPr>
                <w:color w:val="auto"/>
              </w:rPr>
              <w:t xml:space="preserve"> 2024-11-01), parengia projektinius pasiūlymus,</w:t>
            </w:r>
            <w:r w:rsidR="003F67B5" w:rsidRPr="003F2AC4">
              <w:rPr>
                <w:color w:val="auto"/>
              </w:rPr>
              <w:t xml:space="preserve"> suderina su užsakovu, </w:t>
            </w:r>
            <w:r w:rsidRPr="003F2AC4">
              <w:rPr>
                <w:color w:val="auto"/>
              </w:rPr>
              <w:t xml:space="preserve"> atlieka visuomenės informavimo procedūras bei gauna SLD. </w:t>
            </w:r>
          </w:p>
          <w:p w14:paraId="0DE13732" w14:textId="30128286" w:rsidR="008E06AB" w:rsidRPr="00705784" w:rsidRDefault="008E06AB" w:rsidP="008A1C7B">
            <w:pPr>
              <w:pStyle w:val="Default"/>
              <w:ind w:firstLine="431"/>
              <w:jc w:val="both"/>
            </w:pPr>
            <w:r w:rsidRPr="003F2AC4">
              <w:rPr>
                <w:color w:val="auto"/>
              </w:rPr>
              <w:t xml:space="preserve">4. </w:t>
            </w:r>
            <w:r w:rsidR="003F67B5" w:rsidRPr="003F2AC4">
              <w:rPr>
                <w:color w:val="auto"/>
              </w:rPr>
              <w:t>Techninio darbo p</w:t>
            </w:r>
            <w:r w:rsidRPr="003F2AC4">
              <w:rPr>
                <w:color w:val="auto"/>
              </w:rPr>
              <w:t xml:space="preserve">rojekto sudedamųjų dalių sudėtis ir sprendinių detalumas (techninės specifikacijos, aiškinamieji raštai, brėžiniai ir sprendinius </w:t>
            </w:r>
            <w:r w:rsidRPr="00705784">
              <w:t>pagrindžiantys skaičiavimai) privalo atitikti STR 1.04.04.2017 „Statinio projektavimas, projekto ekspertizė“ 9 priedo reikalavimus (nauja redakcija įsigalioj</w:t>
            </w:r>
            <w:r w:rsidR="003F67B5">
              <w:t>o</w:t>
            </w:r>
            <w:r w:rsidRPr="00705784">
              <w:t xml:space="preserve"> 2024-11-01) . </w:t>
            </w:r>
          </w:p>
          <w:p w14:paraId="140F2467" w14:textId="77777777" w:rsidR="008E06AB" w:rsidRPr="00705784" w:rsidRDefault="008E06AB" w:rsidP="008A1C7B">
            <w:pPr>
              <w:pStyle w:val="Default"/>
              <w:ind w:firstLine="431"/>
              <w:jc w:val="both"/>
            </w:pPr>
            <w:r w:rsidRPr="00705784">
              <w:rPr>
                <w:b/>
                <w:bCs/>
              </w:rPr>
              <w:t xml:space="preserve">Techninio darbo projekto sudedamosios dalys: </w:t>
            </w:r>
          </w:p>
          <w:p w14:paraId="23F42F7A" w14:textId="77777777" w:rsidR="008E06AB" w:rsidRPr="00705784" w:rsidRDefault="008E06AB" w:rsidP="008A1C7B">
            <w:pPr>
              <w:pStyle w:val="Default"/>
              <w:ind w:firstLine="431"/>
              <w:jc w:val="both"/>
            </w:pPr>
            <w:r w:rsidRPr="00705784">
              <w:t xml:space="preserve">- bendroji; </w:t>
            </w:r>
          </w:p>
          <w:p w14:paraId="69CE2DAA" w14:textId="77777777" w:rsidR="008E06AB" w:rsidRPr="00705784" w:rsidRDefault="008E06AB" w:rsidP="008A1C7B">
            <w:pPr>
              <w:pStyle w:val="Default"/>
              <w:ind w:firstLine="431"/>
              <w:jc w:val="both"/>
            </w:pPr>
            <w:r w:rsidRPr="00705784">
              <w:t xml:space="preserve">- sklypo sutvarkymo (sklypo plano); </w:t>
            </w:r>
          </w:p>
          <w:p w14:paraId="25BAC480" w14:textId="0C969B79" w:rsidR="008E06AB" w:rsidRPr="00705784" w:rsidRDefault="008E06AB" w:rsidP="008A1C7B">
            <w:pPr>
              <w:pStyle w:val="Default"/>
              <w:ind w:firstLine="431"/>
              <w:jc w:val="both"/>
            </w:pPr>
            <w:r w:rsidRPr="00705784">
              <w:t>- architektūrinė</w:t>
            </w:r>
            <w:r w:rsidR="00C31E63">
              <w:t xml:space="preserve"> </w:t>
            </w:r>
            <w:r w:rsidR="00CC206D">
              <w:t>(su</w:t>
            </w:r>
            <w:r w:rsidR="00C31E63">
              <w:t xml:space="preserve"> interjero</w:t>
            </w:r>
            <w:r w:rsidR="00CC206D">
              <w:t xml:space="preserve"> sprendiniais)</w:t>
            </w:r>
            <w:r w:rsidRPr="00705784">
              <w:t xml:space="preserve">; </w:t>
            </w:r>
          </w:p>
          <w:p w14:paraId="09113201" w14:textId="77777777" w:rsidR="008E06AB" w:rsidRPr="00705784" w:rsidRDefault="008E06AB" w:rsidP="008A1C7B">
            <w:pPr>
              <w:pStyle w:val="Default"/>
              <w:ind w:firstLine="431"/>
              <w:jc w:val="both"/>
            </w:pPr>
            <w:r w:rsidRPr="00705784">
              <w:t xml:space="preserve">- konstrukcijų; </w:t>
            </w:r>
          </w:p>
          <w:p w14:paraId="73DD1345" w14:textId="107FC81A" w:rsidR="008E06AB" w:rsidRPr="004A6192" w:rsidRDefault="008E06AB" w:rsidP="00EC5F2C">
            <w:pPr>
              <w:pStyle w:val="Default"/>
              <w:ind w:firstLine="431"/>
              <w:jc w:val="both"/>
              <w:rPr>
                <w:color w:val="auto"/>
              </w:rPr>
            </w:pPr>
            <w:r w:rsidRPr="004A6192">
              <w:rPr>
                <w:color w:val="auto"/>
              </w:rPr>
              <w:t>-</w:t>
            </w:r>
            <w:r w:rsidR="00C31E63" w:rsidRPr="004A6192">
              <w:rPr>
                <w:color w:val="auto"/>
              </w:rPr>
              <w:t xml:space="preserve"> </w:t>
            </w:r>
            <w:r w:rsidRPr="004A6192">
              <w:rPr>
                <w:color w:val="auto"/>
              </w:rPr>
              <w:t xml:space="preserve">technologijos (baldai ir įranga); </w:t>
            </w:r>
          </w:p>
          <w:p w14:paraId="03392566" w14:textId="77777777" w:rsidR="008E06AB" w:rsidRPr="004A6192" w:rsidRDefault="008E06AB" w:rsidP="008A1C7B">
            <w:pPr>
              <w:pStyle w:val="Default"/>
              <w:ind w:firstLine="431"/>
              <w:jc w:val="both"/>
              <w:rPr>
                <w:color w:val="auto"/>
              </w:rPr>
            </w:pPr>
            <w:r w:rsidRPr="004A6192">
              <w:rPr>
                <w:color w:val="auto"/>
              </w:rPr>
              <w:t xml:space="preserve">- vandentiekio ir nuotekų šalinimo (lauko ir vidaus); </w:t>
            </w:r>
          </w:p>
          <w:p w14:paraId="425C59C0" w14:textId="26690EC3" w:rsidR="008E06AB" w:rsidRPr="004A6192" w:rsidRDefault="008E06AB" w:rsidP="008A1C7B">
            <w:pPr>
              <w:pStyle w:val="Default"/>
              <w:ind w:firstLine="431"/>
              <w:jc w:val="both"/>
              <w:rPr>
                <w:color w:val="auto"/>
              </w:rPr>
            </w:pPr>
            <w:r w:rsidRPr="004A6192">
              <w:rPr>
                <w:color w:val="auto"/>
              </w:rPr>
              <w:t xml:space="preserve">- šildymo, vėdinimo ir oro kondicionavimo; </w:t>
            </w:r>
          </w:p>
          <w:p w14:paraId="6BEBEE38" w14:textId="77777777" w:rsidR="008E06AB" w:rsidRPr="004A6192" w:rsidRDefault="008E06AB" w:rsidP="008A1C7B">
            <w:pPr>
              <w:pStyle w:val="Default"/>
              <w:ind w:firstLine="431"/>
              <w:jc w:val="both"/>
              <w:rPr>
                <w:color w:val="auto"/>
              </w:rPr>
            </w:pPr>
            <w:r w:rsidRPr="004A6192">
              <w:rPr>
                <w:color w:val="auto"/>
              </w:rPr>
              <w:t xml:space="preserve">- elektrotechnikos (lauko ir vidaus, žaibolaidžių); </w:t>
            </w:r>
          </w:p>
          <w:p w14:paraId="551ED886" w14:textId="77777777" w:rsidR="008E06AB" w:rsidRPr="004A6192" w:rsidRDefault="008E06AB" w:rsidP="008A1C7B">
            <w:pPr>
              <w:pStyle w:val="Default"/>
              <w:ind w:firstLine="431"/>
              <w:jc w:val="both"/>
              <w:rPr>
                <w:color w:val="auto"/>
              </w:rPr>
            </w:pPr>
            <w:r w:rsidRPr="004A6192">
              <w:rPr>
                <w:color w:val="auto"/>
              </w:rPr>
              <w:t xml:space="preserve">- elektroninių ryšių (telekomunikacijų); </w:t>
            </w:r>
          </w:p>
          <w:p w14:paraId="1B656207" w14:textId="1A2AE785" w:rsidR="008E06AB" w:rsidRPr="004A6192" w:rsidRDefault="008E06AB" w:rsidP="008A1C7B">
            <w:pPr>
              <w:pStyle w:val="Default"/>
              <w:ind w:firstLine="431"/>
              <w:jc w:val="both"/>
              <w:rPr>
                <w:color w:val="auto"/>
              </w:rPr>
            </w:pPr>
            <w:r w:rsidRPr="004A6192">
              <w:rPr>
                <w:color w:val="auto"/>
              </w:rPr>
              <w:t xml:space="preserve">- apsauginės signalizacijos (vaizdo stebėjimo kamerų įrengimas); </w:t>
            </w:r>
          </w:p>
          <w:p w14:paraId="1B6E55C0" w14:textId="77777777" w:rsidR="008E06AB" w:rsidRPr="004A6192" w:rsidRDefault="008E06AB" w:rsidP="008A1C7B">
            <w:pPr>
              <w:pStyle w:val="Default"/>
              <w:ind w:firstLine="431"/>
              <w:jc w:val="both"/>
              <w:rPr>
                <w:color w:val="auto"/>
              </w:rPr>
            </w:pPr>
            <w:r w:rsidRPr="004A6192">
              <w:rPr>
                <w:color w:val="auto"/>
              </w:rPr>
              <w:t xml:space="preserve">- gaisro aptikimo ir signalizavimo; </w:t>
            </w:r>
          </w:p>
          <w:p w14:paraId="72DC6ADB" w14:textId="72CD2F6A" w:rsidR="008E06AB" w:rsidRPr="004A6192" w:rsidRDefault="008E06AB" w:rsidP="008A1C7B">
            <w:pPr>
              <w:pStyle w:val="Default"/>
              <w:ind w:firstLine="431"/>
              <w:jc w:val="both"/>
              <w:rPr>
                <w:color w:val="auto"/>
              </w:rPr>
            </w:pPr>
            <w:r w:rsidRPr="004A6192">
              <w:rPr>
                <w:color w:val="auto"/>
              </w:rPr>
              <w:t xml:space="preserve">- procesų valdymo ir automatizacijos; </w:t>
            </w:r>
          </w:p>
          <w:p w14:paraId="0CFC5809" w14:textId="0D44EC34" w:rsidR="008E06AB" w:rsidRDefault="008E06AB" w:rsidP="008A1C7B">
            <w:pPr>
              <w:pStyle w:val="Default"/>
              <w:ind w:firstLine="431"/>
              <w:jc w:val="both"/>
              <w:rPr>
                <w:color w:val="auto"/>
              </w:rPr>
            </w:pPr>
            <w:r w:rsidRPr="00177805">
              <w:rPr>
                <w:color w:val="auto"/>
              </w:rPr>
              <w:t xml:space="preserve">- šilumos gamybos ir tiekimo (šilumos gamybai ir tiekimui </w:t>
            </w:r>
            <w:r w:rsidR="001F375A">
              <w:rPr>
                <w:color w:val="auto"/>
              </w:rPr>
              <w:t>įrengiamas geoterminiai gręžiniai</w:t>
            </w:r>
            <w:r w:rsidRPr="00177805">
              <w:rPr>
                <w:color w:val="auto"/>
              </w:rPr>
              <w:t>);</w:t>
            </w:r>
            <w:r w:rsidRPr="004A6192">
              <w:rPr>
                <w:color w:val="auto"/>
              </w:rPr>
              <w:t xml:space="preserve"> </w:t>
            </w:r>
          </w:p>
          <w:p w14:paraId="604BDAC8" w14:textId="2571C8D4" w:rsidR="001F375A" w:rsidRPr="004A6192" w:rsidRDefault="001F375A" w:rsidP="008A1C7B">
            <w:pPr>
              <w:pStyle w:val="Default"/>
              <w:ind w:firstLine="431"/>
              <w:jc w:val="both"/>
              <w:rPr>
                <w:color w:val="auto"/>
              </w:rPr>
            </w:pPr>
            <w:r>
              <w:rPr>
                <w:color w:val="auto"/>
              </w:rPr>
              <w:t>- geoterminių gręžinių;</w:t>
            </w:r>
          </w:p>
          <w:p w14:paraId="47CA0A24" w14:textId="77777777" w:rsidR="008E06AB" w:rsidRPr="004A6192" w:rsidRDefault="008E06AB" w:rsidP="008A1C7B">
            <w:pPr>
              <w:pStyle w:val="Default"/>
              <w:ind w:firstLine="431"/>
              <w:jc w:val="both"/>
              <w:rPr>
                <w:color w:val="auto"/>
              </w:rPr>
            </w:pPr>
            <w:r w:rsidRPr="004A6192">
              <w:rPr>
                <w:color w:val="auto"/>
              </w:rPr>
              <w:t xml:space="preserve">- gaisrinės saugos; </w:t>
            </w:r>
          </w:p>
          <w:p w14:paraId="2CF3DBC0" w14:textId="77777777" w:rsidR="008E06AB" w:rsidRPr="00705784" w:rsidRDefault="008E06AB" w:rsidP="008A1C7B">
            <w:pPr>
              <w:pStyle w:val="Default"/>
              <w:ind w:firstLine="431"/>
              <w:jc w:val="both"/>
            </w:pPr>
            <w:r w:rsidRPr="00705784">
              <w:t xml:space="preserve">- pasirengimo statybai ir statybos darbų organizavimo; </w:t>
            </w:r>
          </w:p>
          <w:p w14:paraId="224211F8" w14:textId="77777777" w:rsidR="008E06AB" w:rsidRPr="00705784" w:rsidRDefault="008E06AB" w:rsidP="008A1C7B">
            <w:pPr>
              <w:pStyle w:val="Default"/>
              <w:ind w:firstLine="431"/>
              <w:jc w:val="both"/>
            </w:pPr>
            <w:r w:rsidRPr="00705784">
              <w:t xml:space="preserve">- statinio statybos skaičiuojamosios kainos nustatymo. </w:t>
            </w:r>
          </w:p>
          <w:p w14:paraId="53898AFE" w14:textId="4C9C76FC" w:rsidR="00705784" w:rsidRPr="001F375A" w:rsidRDefault="008E06AB" w:rsidP="008A1C7B">
            <w:pPr>
              <w:spacing w:after="0" w:line="240" w:lineRule="auto"/>
              <w:ind w:firstLine="431"/>
              <w:jc w:val="both"/>
              <w:textAlignment w:val="center"/>
              <w:rPr>
                <w:rFonts w:ascii="Times New Roman" w:eastAsia="Times New Roman" w:hAnsi="Times New Roman"/>
                <w:kern w:val="1"/>
                <w:sz w:val="24"/>
                <w:szCs w:val="24"/>
              </w:rPr>
            </w:pPr>
            <w:r w:rsidRPr="00705784">
              <w:rPr>
                <w:rFonts w:ascii="Times New Roman" w:hAnsi="Times New Roman"/>
                <w:sz w:val="24"/>
                <w:szCs w:val="24"/>
              </w:rPr>
              <w:t xml:space="preserve">- kitos dalys, vadovaujantis STR 1.04.04:2017 </w:t>
            </w:r>
            <w:r w:rsidR="003F2AC4">
              <w:rPr>
                <w:rFonts w:ascii="Times New Roman" w:hAnsi="Times New Roman"/>
                <w:sz w:val="24"/>
                <w:szCs w:val="24"/>
              </w:rPr>
              <w:t>„</w:t>
            </w:r>
            <w:r w:rsidRPr="00705784">
              <w:rPr>
                <w:rFonts w:ascii="Times New Roman" w:hAnsi="Times New Roman"/>
                <w:sz w:val="24"/>
                <w:szCs w:val="24"/>
              </w:rPr>
              <w:t>Statinio projektavimas, projekto ekspertize</w:t>
            </w:r>
            <w:r w:rsidR="003F2AC4">
              <w:rPr>
                <w:rFonts w:ascii="Times New Roman" w:hAnsi="Times New Roman"/>
                <w:sz w:val="24"/>
                <w:szCs w:val="24"/>
              </w:rPr>
              <w:t>“</w:t>
            </w:r>
            <w:r w:rsidRPr="001F375A">
              <w:rPr>
                <w:rFonts w:ascii="Times New Roman" w:hAnsi="Times New Roman"/>
                <w:sz w:val="24"/>
                <w:szCs w:val="24"/>
              </w:rPr>
              <w:t xml:space="preserve"> </w:t>
            </w:r>
            <w:r w:rsidR="007E58C0" w:rsidRPr="001F375A">
              <w:rPr>
                <w:rFonts w:ascii="Times New Roman" w:hAnsi="Times New Roman"/>
                <w:sz w:val="24"/>
                <w:szCs w:val="24"/>
              </w:rPr>
              <w:t>9</w:t>
            </w:r>
            <w:r w:rsidRPr="001F375A">
              <w:rPr>
                <w:rFonts w:ascii="Times New Roman" w:hAnsi="Times New Roman"/>
                <w:sz w:val="24"/>
                <w:szCs w:val="24"/>
              </w:rPr>
              <w:t xml:space="preserve"> priedu. </w:t>
            </w:r>
          </w:p>
          <w:p w14:paraId="5B999199" w14:textId="77777777" w:rsidR="009F3774" w:rsidRPr="001F375A" w:rsidRDefault="00705784" w:rsidP="008A1C7B">
            <w:pPr>
              <w:pStyle w:val="Default"/>
              <w:ind w:firstLine="431"/>
              <w:jc w:val="both"/>
              <w:rPr>
                <w:color w:val="auto"/>
              </w:rPr>
            </w:pPr>
            <w:r w:rsidRPr="001F375A">
              <w:rPr>
                <w:color w:val="auto"/>
              </w:rPr>
              <w:t>Techninis darbo projektas derinamas su statytoju, pateikiamas ekspertizei atlikti, nustatyta tvarka statytojui tvirtinti.</w:t>
            </w:r>
          </w:p>
          <w:p w14:paraId="43257405" w14:textId="5E37A3AD" w:rsidR="00705784" w:rsidRPr="001F375A" w:rsidRDefault="009F3774" w:rsidP="009F3774">
            <w:pPr>
              <w:spacing w:after="0" w:line="240" w:lineRule="auto"/>
              <w:ind w:firstLine="432"/>
              <w:jc w:val="both"/>
              <w:textAlignment w:val="center"/>
            </w:pPr>
            <w:r w:rsidRPr="001F375A">
              <w:rPr>
                <w:rFonts w:ascii="Times New Roman" w:eastAsia="Times New Roman" w:hAnsi="Times New Roman"/>
                <w:kern w:val="1"/>
                <w:sz w:val="24"/>
                <w:szCs w:val="24"/>
              </w:rPr>
              <w:t>Nustatyta tvarka pateikiama informacija IS „Infostatyba“ apie statybos pradžią.</w:t>
            </w:r>
            <w:r w:rsidR="00705784" w:rsidRPr="001F375A">
              <w:t xml:space="preserve"> </w:t>
            </w:r>
          </w:p>
          <w:p w14:paraId="0EE0BD82" w14:textId="77777777" w:rsidR="00705784" w:rsidRPr="00705784" w:rsidRDefault="00705784" w:rsidP="008A1C7B">
            <w:pPr>
              <w:pStyle w:val="Default"/>
              <w:ind w:firstLine="431"/>
              <w:jc w:val="both"/>
            </w:pPr>
            <w:r w:rsidRPr="00705784">
              <w:t xml:space="preserve">Duomenis, reikalingus projekto parengimui, Projektuotojas surenka pats, išskyrus tuos atvejus, kai užsakovas turi ir gali pateikti. </w:t>
            </w:r>
          </w:p>
          <w:p w14:paraId="5ED2E7F6" w14:textId="77777777" w:rsidR="00705784" w:rsidRPr="00705784" w:rsidRDefault="00705784" w:rsidP="008A1C7B">
            <w:pPr>
              <w:pStyle w:val="Default"/>
              <w:ind w:firstLine="431"/>
              <w:jc w:val="both"/>
            </w:pPr>
            <w:r w:rsidRPr="00705784">
              <w:t xml:space="preserve">Statinio projektas turi atitikti privalomųjų statinio projekto rengimo dokumentų ir kitų norminių teisės aktų reikalavimus: </w:t>
            </w:r>
          </w:p>
          <w:p w14:paraId="5C19A9FF" w14:textId="3F2C847F" w:rsidR="00705784" w:rsidRDefault="00C95AA4" w:rsidP="008A1C7B">
            <w:pPr>
              <w:pStyle w:val="Default"/>
              <w:numPr>
                <w:ilvl w:val="0"/>
                <w:numId w:val="23"/>
              </w:numPr>
              <w:ind w:firstLine="431"/>
              <w:jc w:val="both"/>
            </w:pPr>
            <w:r>
              <w:t>-</w:t>
            </w:r>
            <w:r w:rsidR="0046012D">
              <w:t xml:space="preserve"> </w:t>
            </w:r>
            <w:r w:rsidR="00705784" w:rsidRPr="00705784">
              <w:t xml:space="preserve">Statybos techniniai reglamentai; </w:t>
            </w:r>
          </w:p>
          <w:p w14:paraId="38118E1B" w14:textId="240B06A8" w:rsidR="009F3774" w:rsidRPr="00705784" w:rsidRDefault="009F3774" w:rsidP="008A1C7B">
            <w:pPr>
              <w:pStyle w:val="Default"/>
              <w:numPr>
                <w:ilvl w:val="0"/>
                <w:numId w:val="23"/>
              </w:numPr>
              <w:ind w:firstLine="431"/>
              <w:jc w:val="both"/>
            </w:pPr>
            <w:r>
              <w:t xml:space="preserve">- </w:t>
            </w:r>
            <w:r w:rsidRPr="001F375A">
              <w:rPr>
                <w:color w:val="auto"/>
              </w:rPr>
              <w:t>Vyriausybės įgaliotų institucijų teisės aktai, HN 75:2010 „Įstaiga, vykdanti ikimokyklinio ir (ar) priešmokyklinio ugdymo programą. Bendrieji sveikatos saugos reikalavimai“, HN 47:2011 „Asmens sveikatos priežiūros įstaigos</w:t>
            </w:r>
            <w:r w:rsidR="005124AA" w:rsidRPr="001F375A">
              <w:rPr>
                <w:color w:val="auto"/>
              </w:rPr>
              <w:t>:</w:t>
            </w:r>
            <w:r w:rsidRPr="001F375A">
              <w:rPr>
                <w:color w:val="auto"/>
              </w:rPr>
              <w:t xml:space="preserve"> bendrieji sveikatos saugos reikalavimai“ bei kitus galiojančius keliamus higienos reikalavimus), elektros įrenginių taisyklės, priešgaisriniai reikalavimai, saugos, sveikatos ir kt.</w:t>
            </w:r>
          </w:p>
          <w:p w14:paraId="6DDC0E1D" w14:textId="316294BE" w:rsidR="00705784" w:rsidRPr="00705784" w:rsidRDefault="00C95AA4" w:rsidP="008A1C7B">
            <w:pPr>
              <w:pStyle w:val="Default"/>
              <w:numPr>
                <w:ilvl w:val="0"/>
                <w:numId w:val="23"/>
              </w:numPr>
              <w:ind w:firstLine="431"/>
              <w:jc w:val="both"/>
            </w:pPr>
            <w:r>
              <w:lastRenderedPageBreak/>
              <w:t>-</w:t>
            </w:r>
            <w:r w:rsidR="005124AA">
              <w:t xml:space="preserve"> </w:t>
            </w:r>
            <w:r w:rsidR="00705784" w:rsidRPr="00705784">
              <w:t xml:space="preserve">Patalpos turi būti pritaikytos žmonėms, turintiems negalią pagal reikalavimus, nustatytus Statybos techniniame reglamente STR 2.03.01:2019 „Statinių prieinamumas“ ir kituose norminiuose statybos techniniuose dokumentuose. </w:t>
            </w:r>
          </w:p>
          <w:p w14:paraId="2BFC8D58" w14:textId="77777777" w:rsidR="00705784" w:rsidRPr="001F375A" w:rsidRDefault="00705784" w:rsidP="008A1C7B">
            <w:pPr>
              <w:pStyle w:val="Default"/>
              <w:ind w:firstLine="431"/>
              <w:jc w:val="both"/>
              <w:rPr>
                <w:color w:val="auto"/>
              </w:rPr>
            </w:pPr>
            <w:r w:rsidRPr="00705784">
              <w:t xml:space="preserve">Tuo atveju, jei bus nustatyti projekto neatitikimai vykdant rangos darbų konkursą arba statybos metu, Projektuotojas privalo nedelsiant neatlygintinai koreguoti dokumentaciją taip, kad nebūtų pažeisti teisėti Statytojo </w:t>
            </w:r>
            <w:r w:rsidRPr="001F375A">
              <w:rPr>
                <w:color w:val="auto"/>
              </w:rPr>
              <w:t xml:space="preserve">interesai. </w:t>
            </w:r>
          </w:p>
          <w:p w14:paraId="24936F5E" w14:textId="2819D08E" w:rsidR="009075F5" w:rsidRPr="00705784" w:rsidRDefault="00705784" w:rsidP="008A1C7B">
            <w:pPr>
              <w:spacing w:after="0" w:line="240" w:lineRule="auto"/>
              <w:ind w:firstLine="431"/>
              <w:jc w:val="both"/>
              <w:textAlignment w:val="center"/>
              <w:rPr>
                <w:rFonts w:ascii="Times New Roman" w:eastAsia="Times New Roman" w:hAnsi="Times New Roman"/>
                <w:kern w:val="1"/>
                <w:sz w:val="24"/>
                <w:szCs w:val="24"/>
              </w:rPr>
            </w:pPr>
            <w:r w:rsidRPr="001F375A">
              <w:rPr>
                <w:rFonts w:ascii="Times New Roman" w:hAnsi="Times New Roman"/>
                <w:sz w:val="24"/>
                <w:szCs w:val="24"/>
              </w:rPr>
              <w:t>Visi Projekto sudėtyje esantys</w:t>
            </w:r>
            <w:r w:rsidR="007E58C0" w:rsidRPr="001F375A">
              <w:rPr>
                <w:rFonts w:ascii="Times New Roman" w:hAnsi="Times New Roman"/>
                <w:sz w:val="24"/>
                <w:szCs w:val="24"/>
              </w:rPr>
              <w:t xml:space="preserve"> viešai skelbiami</w:t>
            </w:r>
            <w:r w:rsidRPr="001F375A">
              <w:rPr>
                <w:rFonts w:ascii="Times New Roman" w:hAnsi="Times New Roman"/>
                <w:sz w:val="24"/>
                <w:szCs w:val="24"/>
              </w:rPr>
              <w:t xml:space="preserve"> dokumentai, kuriuose yra fizinių asmenų asmens duomenys</w:t>
            </w:r>
            <w:r w:rsidRPr="00705784">
              <w:rPr>
                <w:rFonts w:ascii="Times New Roman" w:hAnsi="Times New Roman"/>
                <w:sz w:val="24"/>
                <w:szCs w:val="24"/>
              </w:rPr>
              <w:t xml:space="preserve">, privalo būti nuasmeninti. </w:t>
            </w:r>
          </w:p>
        </w:tc>
      </w:tr>
      <w:tr w:rsidR="00405E24" w:rsidRPr="00642DF0" w14:paraId="321FE554" w14:textId="77777777" w:rsidTr="00FC29A3">
        <w:tc>
          <w:tcPr>
            <w:tcW w:w="685" w:type="dxa"/>
            <w:tcBorders>
              <w:top w:val="single" w:sz="4" w:space="0" w:color="000000"/>
              <w:left w:val="single" w:sz="4" w:space="0" w:color="000000"/>
              <w:bottom w:val="single" w:sz="4" w:space="0" w:color="000000"/>
            </w:tcBorders>
            <w:shd w:val="clear" w:color="auto" w:fill="auto"/>
          </w:tcPr>
          <w:p w14:paraId="52143925" w14:textId="77777777" w:rsidR="00405E24" w:rsidRPr="00642DF0" w:rsidRDefault="00405E24" w:rsidP="00405E24">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lastRenderedPageBreak/>
              <w:t>10.</w:t>
            </w:r>
          </w:p>
        </w:tc>
        <w:tc>
          <w:tcPr>
            <w:tcW w:w="3175" w:type="dxa"/>
            <w:tcBorders>
              <w:top w:val="single" w:sz="4" w:space="0" w:color="000000"/>
              <w:left w:val="single" w:sz="4" w:space="0" w:color="000000"/>
              <w:bottom w:val="single" w:sz="4" w:space="0" w:color="000000"/>
            </w:tcBorders>
            <w:shd w:val="clear" w:color="auto" w:fill="auto"/>
          </w:tcPr>
          <w:p w14:paraId="6CE12E95" w14:textId="77777777" w:rsidR="00405E24" w:rsidRPr="00642DF0" w:rsidRDefault="00405E24" w:rsidP="00405E24">
            <w:pPr>
              <w:spacing w:after="0" w:line="240" w:lineRule="auto"/>
              <w:rPr>
                <w:rFonts w:ascii="Times New Roman" w:eastAsia="Times New Roman" w:hAnsi="Times New Roman"/>
                <w:color w:val="000000"/>
                <w:sz w:val="24"/>
                <w:szCs w:val="24"/>
              </w:rPr>
            </w:pPr>
            <w:r w:rsidRPr="00642DF0">
              <w:rPr>
                <w:rFonts w:ascii="Times New Roman" w:eastAsia="Times New Roman" w:hAnsi="Times New Roman"/>
                <w:kern w:val="1"/>
                <w:sz w:val="24"/>
                <w:szCs w:val="24"/>
              </w:rPr>
              <w:t>Kitos (papildomos) paslaugos susijusios su projektavimo paslaugomis</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3677FF2F" w14:textId="77777777" w:rsidR="001206A7" w:rsidRPr="001F375A" w:rsidRDefault="001206A7" w:rsidP="00871AFF">
            <w:pPr>
              <w:pStyle w:val="Default"/>
              <w:ind w:firstLine="431"/>
              <w:jc w:val="both"/>
            </w:pPr>
            <w:r w:rsidRPr="001F375A">
              <w:t xml:space="preserve">Kitos Projektuotojui deleguojamos, Projektuotojo užsakomos, suderinamos, apmokamos ir atliekamos paslaugos: </w:t>
            </w:r>
          </w:p>
          <w:p w14:paraId="34857961" w14:textId="77777777" w:rsidR="001206A7" w:rsidRPr="001F375A" w:rsidRDefault="001206A7" w:rsidP="00871AFF">
            <w:pPr>
              <w:pStyle w:val="Default"/>
              <w:ind w:firstLine="431"/>
              <w:jc w:val="both"/>
            </w:pPr>
            <w:r w:rsidRPr="001F375A">
              <w:t xml:space="preserve">1. Projektiniai inžineriniai geologiniai ir geotechniniai tyrimai (IGG) (vadovaujantis STR 1.04.02:2011). Projektuotojas parengia IGG techninę užduotį, užsako ir apmoka IGG tyrimus. </w:t>
            </w:r>
          </w:p>
          <w:p w14:paraId="7F8E46C4" w14:textId="2FFC08D7" w:rsidR="001206A7" w:rsidRPr="001F375A" w:rsidRDefault="001206A7" w:rsidP="00871AFF">
            <w:pPr>
              <w:pStyle w:val="Default"/>
              <w:ind w:firstLine="431"/>
              <w:jc w:val="both"/>
            </w:pPr>
            <w:r w:rsidRPr="001F375A">
              <w:t xml:space="preserve">2. Geodeziniai </w:t>
            </w:r>
            <w:r w:rsidRPr="001F375A">
              <w:rPr>
                <w:color w:val="auto"/>
              </w:rPr>
              <w:t>topografiniai tyrimai, reikalingi projektiniams sprendiniams įgyvendinti. Projektuotojas užsako ir apmoka topografinę nuotrauką</w:t>
            </w:r>
            <w:r w:rsidR="007E58C0" w:rsidRPr="001F375A">
              <w:rPr>
                <w:color w:val="auto"/>
              </w:rPr>
              <w:t xml:space="preserve"> su sklype požeminiais esančiais inžineriniais tinklais</w:t>
            </w:r>
            <w:r w:rsidRPr="001F375A">
              <w:rPr>
                <w:color w:val="auto"/>
              </w:rPr>
              <w:t>, projektavimo eigoje, esant būtinybei, ją papildo. Būtina įvertinti želdinių būklę sklype</w:t>
            </w:r>
            <w:r w:rsidRPr="001F375A">
              <w:t xml:space="preserve">. </w:t>
            </w:r>
          </w:p>
          <w:p w14:paraId="103DC6D1" w14:textId="77777777" w:rsidR="001206A7" w:rsidRPr="001F375A" w:rsidRDefault="001206A7" w:rsidP="00871AFF">
            <w:pPr>
              <w:pStyle w:val="Default"/>
              <w:ind w:firstLine="431"/>
              <w:jc w:val="both"/>
            </w:pPr>
            <w:r w:rsidRPr="001F375A">
              <w:t xml:space="preserve">3. Specialiųjų architektūros reikalavimų (Užsakovo vardu) gavimas. </w:t>
            </w:r>
          </w:p>
          <w:p w14:paraId="2D00EBE9" w14:textId="77777777" w:rsidR="001206A7" w:rsidRPr="001F375A" w:rsidRDefault="001206A7" w:rsidP="00871AFF">
            <w:pPr>
              <w:pStyle w:val="Default"/>
              <w:ind w:firstLine="431"/>
              <w:jc w:val="both"/>
            </w:pPr>
            <w:r w:rsidRPr="001F375A">
              <w:t xml:space="preserve">4. Inžinerinių tinklų, kelio/nuovažos atsijungimo /prisijungimo/ perkėlimo/ iškėlimo/ įrengimo (pagal poreikį) sąlygų (Užsakovo vardu) gavimas. </w:t>
            </w:r>
          </w:p>
          <w:p w14:paraId="17671506" w14:textId="77777777" w:rsidR="001206A7" w:rsidRPr="001F375A" w:rsidRDefault="001206A7" w:rsidP="00871AFF">
            <w:pPr>
              <w:pStyle w:val="Default"/>
              <w:ind w:firstLine="431"/>
              <w:jc w:val="both"/>
            </w:pPr>
            <w:r w:rsidRPr="001F375A">
              <w:t xml:space="preserve">5. Visų reikalingų sutikimų, suderinimų ar pritarimų gavimas nepriklauso nuo to, ar jie aprašyti šiame dokumente. Visų kitų darbų, susijusių su specialiaisiais architektūros reikalavimais, inžinerinių tinklų prisijungimo sąlygose apibrėžtais reikalavimais, derinimo metu derinimo institucijų iškeltais ar įstatyminiuose ir normatyviniuose dokumentuose nustatytais reikalavimais atlikimas (jeigu tai priklauso Projektuotojui atlikti pagal galiojančius įstatyminius ir normatyvinius dokumentus ar pagal galiojančius įstatyminius ir normatyvinius dokumentus Užsakovas gali juos pavesti ir paveda atlikti Projektuotojui). </w:t>
            </w:r>
          </w:p>
          <w:p w14:paraId="5F718383" w14:textId="77777777" w:rsidR="00871AFF" w:rsidRPr="001F375A" w:rsidRDefault="001206A7" w:rsidP="00871AFF">
            <w:pPr>
              <w:spacing w:after="0" w:line="240" w:lineRule="auto"/>
              <w:ind w:firstLine="431"/>
              <w:jc w:val="both"/>
              <w:textAlignment w:val="center"/>
              <w:rPr>
                <w:rFonts w:ascii="Times New Roman" w:eastAsia="Times New Roman" w:hAnsi="Times New Roman"/>
                <w:color w:val="000000"/>
                <w:sz w:val="24"/>
                <w:szCs w:val="24"/>
              </w:rPr>
            </w:pPr>
            <w:r w:rsidRPr="001F375A">
              <w:rPr>
                <w:sz w:val="24"/>
                <w:szCs w:val="24"/>
              </w:rPr>
              <w:t xml:space="preserve">6. </w:t>
            </w:r>
            <w:r w:rsidRPr="001F375A">
              <w:rPr>
                <w:rFonts w:ascii="Times New Roman" w:hAnsi="Times New Roman"/>
                <w:sz w:val="24"/>
                <w:szCs w:val="24"/>
              </w:rPr>
              <w:t xml:space="preserve">Projekto eigoje įgyvendinamų Projekto sprendinių pateikimas ir aptarimas su Užsakovu ir/ar Projekto valdytoju ne </w:t>
            </w:r>
          </w:p>
          <w:p w14:paraId="460011BB" w14:textId="1F6B7303" w:rsidR="00871AFF" w:rsidRPr="001F375A" w:rsidRDefault="00871AFF" w:rsidP="001F375A">
            <w:pPr>
              <w:pStyle w:val="Default"/>
              <w:jc w:val="both"/>
              <w:rPr>
                <w:color w:val="auto"/>
              </w:rPr>
            </w:pPr>
            <w:r w:rsidRPr="001F375A">
              <w:t xml:space="preserve">rečiau </w:t>
            </w:r>
            <w:r w:rsidR="001F375A" w:rsidRPr="001F375A">
              <w:t xml:space="preserve">kaip </w:t>
            </w:r>
            <w:r w:rsidR="00EB71FB" w:rsidRPr="001F375A">
              <w:rPr>
                <w:color w:val="auto"/>
              </w:rPr>
              <w:t>kart</w:t>
            </w:r>
            <w:r w:rsidR="001F375A" w:rsidRPr="001F375A">
              <w:rPr>
                <w:color w:val="auto"/>
              </w:rPr>
              <w:t>ą</w:t>
            </w:r>
            <w:r w:rsidRPr="001F375A">
              <w:rPr>
                <w:color w:val="auto"/>
              </w:rPr>
              <w:t xml:space="preserve"> per mėnesį Projektų sprendiniai turi būti ekonomiškai pagrįsti ir racionalūs. </w:t>
            </w:r>
          </w:p>
          <w:p w14:paraId="0BB50FC6" w14:textId="4FB323B2" w:rsidR="00871AFF" w:rsidRPr="001F375A" w:rsidRDefault="00871AFF" w:rsidP="000574E4">
            <w:pPr>
              <w:pStyle w:val="Default"/>
              <w:ind w:firstLine="431"/>
              <w:jc w:val="both"/>
            </w:pPr>
            <w:r w:rsidRPr="001F375A">
              <w:rPr>
                <w:color w:val="auto"/>
              </w:rPr>
              <w:t xml:space="preserve">7. </w:t>
            </w:r>
            <w:r w:rsidR="007E58C0" w:rsidRPr="001F375A">
              <w:rPr>
                <w:color w:val="auto"/>
              </w:rPr>
              <w:t xml:space="preserve">Techninio darbo </w:t>
            </w:r>
            <w:r w:rsidR="007E58C0" w:rsidRPr="001F375A">
              <w:t>p</w:t>
            </w:r>
            <w:r w:rsidRPr="001F375A">
              <w:t xml:space="preserve">rojekto dokumentacija (kaip apibrėžta STR 1.04.04:2017 “Statinio projektavimas, projekto ekspertizė”) gavus Užsakovo ir Projekto valdytojo pritarimą) pateikiama projekto ekspertizei atlikti. Projektuotojas privalo pataisyti Projektą pagal ekspertizės akte nurodytas privalomas pastabas projektavimo darbų sutartyje nustatytu laiku be papildomo apmokėjimo. Pataisytą Projektą ir projekto ekspertizės aktą su išvada, kad Projektą galima tvirtinti, Projektuotojas teikia Užsakovui. </w:t>
            </w:r>
          </w:p>
          <w:p w14:paraId="3C2AD46E" w14:textId="77777777" w:rsidR="00871AFF" w:rsidRPr="001F375A" w:rsidRDefault="00871AFF" w:rsidP="000574E4">
            <w:pPr>
              <w:pStyle w:val="Default"/>
              <w:ind w:firstLine="431"/>
              <w:jc w:val="both"/>
            </w:pPr>
            <w:r w:rsidRPr="001F375A">
              <w:t xml:space="preserve">8. Suderintų Projektinių pasiūlymų patalpinimas į Lietuvos Respublikos statybos leidimų ir statybos valstybinės priežiūros informacinę sistemą „Infostatyba“. Projektuotojas privalo pataisyti Projektą pagal derinančių institucijų pastabas be papildomo apmokėjimo. </w:t>
            </w:r>
          </w:p>
          <w:p w14:paraId="52244DF6" w14:textId="77777777" w:rsidR="00871AFF" w:rsidRPr="001F375A" w:rsidRDefault="00871AFF" w:rsidP="000574E4">
            <w:pPr>
              <w:pStyle w:val="Default"/>
              <w:ind w:firstLine="431"/>
              <w:jc w:val="both"/>
            </w:pPr>
            <w:r w:rsidRPr="001F375A">
              <w:t xml:space="preserve">9. Projektuotojas privalo parengti Projektą taip, kad nebūtų prieštaravimų ir neatitikimų skirtingose sudedamosiose projekto </w:t>
            </w:r>
            <w:r w:rsidRPr="001F375A">
              <w:lastRenderedPageBreak/>
              <w:t xml:space="preserve">dalyse. Tuo atveju, jei tokie neatitikimai bus nustatyti vykdant rangos darbų konkursą arba statybos metu, Projektuotojas privalo nedelsiant neatlygintinai koreguoti dokumentaciją taip, kad nebūtų pažeisti teisėti Užsakovo interesai. </w:t>
            </w:r>
          </w:p>
          <w:p w14:paraId="47D0D8F4" w14:textId="3D16C29A" w:rsidR="00405E24" w:rsidRPr="001F375A" w:rsidRDefault="00871AFF" w:rsidP="00EB71FB">
            <w:pPr>
              <w:spacing w:after="0" w:line="240" w:lineRule="auto"/>
              <w:ind w:firstLine="431"/>
              <w:jc w:val="both"/>
              <w:textAlignment w:val="center"/>
              <w:rPr>
                <w:rFonts w:ascii="Times New Roman" w:eastAsia="Times New Roman" w:hAnsi="Times New Roman"/>
                <w:color w:val="000000"/>
                <w:sz w:val="24"/>
                <w:szCs w:val="24"/>
              </w:rPr>
            </w:pPr>
            <w:r w:rsidRPr="001F375A">
              <w:rPr>
                <w:rFonts w:ascii="Times New Roman" w:hAnsi="Times New Roman"/>
                <w:sz w:val="24"/>
                <w:szCs w:val="24"/>
              </w:rPr>
              <w:t xml:space="preserve">10. Visi kiti darbai, tyrimai ir vertinimai, kurie pagrįstai laikomi būtinais Projekto parengimui, statybos užbaigimui ir tinkamam statinio eksploatavimui, turi būti atlikti nepriklausomai nuo to, ar jie aprašyti šiame dokumente ar ne. Projektas parengiamas pagal STR 1.04.04:2017 „Statinio projektavimas, projekto ekspertizė“ (nauja galiojanti redakcija) reikalavimus ir tokios sudėties bei apimties, kad ji būtų pakankama Projekto paskirčiai įgyvendinti ir atitiktų aukščiausius šiuo metu rinkoje taikomus projektavimo darbų profesinius standartus. </w:t>
            </w:r>
          </w:p>
        </w:tc>
      </w:tr>
      <w:tr w:rsidR="00405E24" w:rsidRPr="001F375A" w14:paraId="048B9A9F" w14:textId="77777777" w:rsidTr="00FC29A3">
        <w:tc>
          <w:tcPr>
            <w:tcW w:w="685" w:type="dxa"/>
            <w:tcBorders>
              <w:top w:val="single" w:sz="4" w:space="0" w:color="000000"/>
              <w:left w:val="single" w:sz="4" w:space="0" w:color="000000"/>
              <w:bottom w:val="single" w:sz="4" w:space="0" w:color="000000"/>
            </w:tcBorders>
            <w:shd w:val="clear" w:color="auto" w:fill="auto"/>
          </w:tcPr>
          <w:p w14:paraId="0CAD9572" w14:textId="77777777" w:rsidR="00405E24" w:rsidRPr="001F375A" w:rsidRDefault="00405E24" w:rsidP="00405E24">
            <w:pPr>
              <w:spacing w:after="0" w:line="240" w:lineRule="auto"/>
              <w:jc w:val="center"/>
              <w:rPr>
                <w:rFonts w:ascii="Times New Roman" w:eastAsia="Times New Roman" w:hAnsi="Times New Roman"/>
                <w:kern w:val="1"/>
                <w:sz w:val="24"/>
                <w:szCs w:val="24"/>
              </w:rPr>
            </w:pPr>
            <w:r w:rsidRPr="001F375A">
              <w:rPr>
                <w:rFonts w:ascii="Times New Roman" w:eastAsia="Times New Roman" w:hAnsi="Times New Roman"/>
                <w:kern w:val="1"/>
                <w:sz w:val="24"/>
                <w:szCs w:val="24"/>
              </w:rPr>
              <w:lastRenderedPageBreak/>
              <w:t>11.</w:t>
            </w:r>
          </w:p>
        </w:tc>
        <w:tc>
          <w:tcPr>
            <w:tcW w:w="3175" w:type="dxa"/>
            <w:tcBorders>
              <w:top w:val="single" w:sz="4" w:space="0" w:color="000000"/>
              <w:left w:val="single" w:sz="4" w:space="0" w:color="000000"/>
              <w:bottom w:val="single" w:sz="4" w:space="0" w:color="000000"/>
            </w:tcBorders>
            <w:shd w:val="clear" w:color="auto" w:fill="auto"/>
          </w:tcPr>
          <w:p w14:paraId="7A4AE64A" w14:textId="77777777" w:rsidR="00405E24" w:rsidRPr="001F375A" w:rsidRDefault="00405E24" w:rsidP="00405E24">
            <w:pPr>
              <w:spacing w:after="0" w:line="240" w:lineRule="auto"/>
              <w:rPr>
                <w:rFonts w:ascii="Times New Roman" w:eastAsia="Times New Roman" w:hAnsi="Times New Roman"/>
                <w:kern w:val="1"/>
                <w:sz w:val="24"/>
                <w:szCs w:val="24"/>
              </w:rPr>
            </w:pPr>
            <w:bookmarkStart w:id="1" w:name="_Hlk46315320"/>
            <w:r w:rsidRPr="001F375A">
              <w:rPr>
                <w:rFonts w:ascii="Times New Roman" w:eastAsia="Times New Roman" w:hAnsi="Times New Roman"/>
                <w:kern w:val="1"/>
                <w:sz w:val="24"/>
                <w:szCs w:val="24"/>
              </w:rPr>
              <w:t xml:space="preserve">Projektavimo paslaugų trukmė </w:t>
            </w:r>
            <w:bookmarkEnd w:id="1"/>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6998F59E" w14:textId="6079ECF5" w:rsidR="002302E5" w:rsidRPr="001F375A" w:rsidRDefault="002302E5" w:rsidP="002302E5">
            <w:pPr>
              <w:pStyle w:val="TableParagraph"/>
              <w:numPr>
                <w:ilvl w:val="0"/>
                <w:numId w:val="14"/>
              </w:numPr>
              <w:tabs>
                <w:tab w:val="left" w:pos="445"/>
              </w:tabs>
              <w:ind w:left="108" w:right="96" w:firstLine="0"/>
              <w:jc w:val="both"/>
              <w:rPr>
                <w:sz w:val="24"/>
                <w:szCs w:val="24"/>
              </w:rPr>
            </w:pPr>
            <w:bookmarkStart w:id="2" w:name="_Hlk46315357"/>
            <w:r w:rsidRPr="001F375A">
              <w:rPr>
                <w:sz w:val="24"/>
                <w:szCs w:val="24"/>
              </w:rPr>
              <w:t>Projektiniai pasiūlymai parengiami, viešinimo procedūros atliekamos ir statybą leidžiantis dokumentas gaunamas per 1</w:t>
            </w:r>
            <w:r w:rsidR="001F375A" w:rsidRPr="001F375A">
              <w:rPr>
                <w:sz w:val="24"/>
                <w:szCs w:val="24"/>
              </w:rPr>
              <w:t>8</w:t>
            </w:r>
            <w:r w:rsidRPr="001F375A">
              <w:rPr>
                <w:sz w:val="24"/>
                <w:szCs w:val="24"/>
              </w:rPr>
              <w:t>0 (</w:t>
            </w:r>
            <w:r w:rsidR="001F375A" w:rsidRPr="001F375A">
              <w:rPr>
                <w:sz w:val="24"/>
                <w:szCs w:val="24"/>
                <w:lang w:eastAsia="x-none"/>
              </w:rPr>
              <w:t>šimtą aštuoniasdešimt</w:t>
            </w:r>
            <w:r w:rsidRPr="001F375A">
              <w:rPr>
                <w:sz w:val="24"/>
                <w:szCs w:val="24"/>
              </w:rPr>
              <w:t>) kalendorinių dienų;</w:t>
            </w:r>
          </w:p>
          <w:p w14:paraId="2C13A589" w14:textId="77777777" w:rsidR="002302E5" w:rsidRPr="001F375A" w:rsidRDefault="002302E5" w:rsidP="002302E5">
            <w:pPr>
              <w:pStyle w:val="TableParagraph"/>
              <w:numPr>
                <w:ilvl w:val="0"/>
                <w:numId w:val="14"/>
              </w:numPr>
              <w:tabs>
                <w:tab w:val="left" w:pos="465"/>
              </w:tabs>
              <w:ind w:left="108" w:right="94" w:firstLine="0"/>
              <w:jc w:val="both"/>
              <w:rPr>
                <w:sz w:val="24"/>
                <w:szCs w:val="24"/>
              </w:rPr>
            </w:pPr>
            <w:r w:rsidRPr="001F375A">
              <w:rPr>
                <w:sz w:val="24"/>
                <w:szCs w:val="24"/>
              </w:rPr>
              <w:t>Techninis darbo projektas parengiamas per 180 (šimtą aštuoniasdešimt) kalendorinių dienų nuo darbų pradžios iki pateikimo ekspertizei;</w:t>
            </w:r>
          </w:p>
          <w:p w14:paraId="08C24B45" w14:textId="26D959A0" w:rsidR="002302E5" w:rsidRPr="001F375A" w:rsidRDefault="002302E5" w:rsidP="002302E5">
            <w:pPr>
              <w:pStyle w:val="TableParagraph"/>
              <w:numPr>
                <w:ilvl w:val="0"/>
                <w:numId w:val="14"/>
              </w:numPr>
              <w:tabs>
                <w:tab w:val="left" w:pos="373"/>
              </w:tabs>
              <w:ind w:left="108" w:right="93" w:firstLine="0"/>
              <w:jc w:val="both"/>
              <w:rPr>
                <w:sz w:val="24"/>
                <w:szCs w:val="24"/>
              </w:rPr>
            </w:pPr>
            <w:r w:rsidRPr="001F375A">
              <w:rPr>
                <w:sz w:val="24"/>
                <w:szCs w:val="24"/>
              </w:rPr>
              <w:t xml:space="preserve">Ekspertizės pastabos turi būti ištaisytos per </w:t>
            </w:r>
            <w:r w:rsidR="00C50208" w:rsidRPr="001F375A">
              <w:rPr>
                <w:sz w:val="24"/>
                <w:szCs w:val="24"/>
              </w:rPr>
              <w:t>9</w:t>
            </w:r>
            <w:r w:rsidRPr="001F375A">
              <w:rPr>
                <w:sz w:val="24"/>
                <w:szCs w:val="24"/>
              </w:rPr>
              <w:t>0 (</w:t>
            </w:r>
            <w:r w:rsidR="00C50208" w:rsidRPr="001F375A">
              <w:rPr>
                <w:sz w:val="24"/>
                <w:szCs w:val="24"/>
              </w:rPr>
              <w:t>devynias</w:t>
            </w:r>
            <w:r w:rsidRPr="001F375A">
              <w:rPr>
                <w:sz w:val="24"/>
                <w:szCs w:val="24"/>
              </w:rPr>
              <w:t>dešimt) kalendorinių dienų;</w:t>
            </w:r>
          </w:p>
          <w:p w14:paraId="4EC6E837" w14:textId="77777777" w:rsidR="009F3774" w:rsidRPr="001F375A" w:rsidRDefault="009F3774" w:rsidP="002302E5">
            <w:pPr>
              <w:pStyle w:val="TableParagraph"/>
              <w:numPr>
                <w:ilvl w:val="0"/>
                <w:numId w:val="14"/>
              </w:numPr>
              <w:tabs>
                <w:tab w:val="left" w:pos="335"/>
              </w:tabs>
              <w:ind w:left="108" w:right="99" w:firstLine="0"/>
              <w:jc w:val="both"/>
              <w:rPr>
                <w:sz w:val="24"/>
                <w:szCs w:val="24"/>
              </w:rPr>
            </w:pPr>
            <w:r w:rsidRPr="001F375A">
              <w:rPr>
                <w:kern w:val="1"/>
                <w:sz w:val="24"/>
                <w:szCs w:val="24"/>
              </w:rPr>
              <w:t>Pabaigęs projektinių pasiūlymų rengimo etapą, Projektuotojas</w:t>
            </w:r>
            <w:r w:rsidRPr="001F375A">
              <w:t xml:space="preserve"> </w:t>
            </w:r>
            <w:r w:rsidRPr="001F375A">
              <w:rPr>
                <w:kern w:val="1"/>
                <w:sz w:val="24"/>
                <w:szCs w:val="24"/>
              </w:rPr>
              <w:t>pateikia  Užsakovui ir Projekto valdytojui Statybą leidžiantį dokumentą. Pabaigęs techninio darbo projekto rengimo etapą,  Projektuotojas Užsakovui ir Projekto valdytojui pateikia galutinę projektinę dokumentaciją bei suderinęs su statytoju, IS „Infostatyba“ pateikia informaciją apie statybos pradžią;</w:t>
            </w:r>
          </w:p>
          <w:p w14:paraId="24D40C13" w14:textId="3FC75BB3" w:rsidR="002302E5" w:rsidRPr="001F375A" w:rsidRDefault="002302E5" w:rsidP="002302E5">
            <w:pPr>
              <w:pStyle w:val="TableParagraph"/>
              <w:numPr>
                <w:ilvl w:val="0"/>
                <w:numId w:val="14"/>
              </w:numPr>
              <w:tabs>
                <w:tab w:val="left" w:pos="335"/>
              </w:tabs>
              <w:ind w:left="108" w:right="99" w:firstLine="0"/>
              <w:jc w:val="both"/>
              <w:rPr>
                <w:sz w:val="24"/>
                <w:szCs w:val="24"/>
              </w:rPr>
            </w:pPr>
            <w:r w:rsidRPr="001F375A">
              <w:rPr>
                <w:spacing w:val="-2"/>
                <w:sz w:val="24"/>
                <w:szCs w:val="24"/>
              </w:rPr>
              <w:t>Statinio</w:t>
            </w:r>
            <w:r w:rsidRPr="001F375A">
              <w:rPr>
                <w:spacing w:val="-5"/>
                <w:sz w:val="24"/>
                <w:szCs w:val="24"/>
              </w:rPr>
              <w:t xml:space="preserve"> </w:t>
            </w:r>
            <w:r w:rsidRPr="001F375A">
              <w:rPr>
                <w:spacing w:val="-2"/>
                <w:sz w:val="24"/>
                <w:szCs w:val="24"/>
              </w:rPr>
              <w:t>Projekto</w:t>
            </w:r>
            <w:r w:rsidRPr="001F375A">
              <w:rPr>
                <w:spacing w:val="-4"/>
                <w:sz w:val="24"/>
                <w:szCs w:val="24"/>
              </w:rPr>
              <w:t xml:space="preserve"> </w:t>
            </w:r>
            <w:r w:rsidRPr="001F375A">
              <w:rPr>
                <w:spacing w:val="-2"/>
                <w:sz w:val="24"/>
                <w:szCs w:val="24"/>
              </w:rPr>
              <w:t>vykdymo</w:t>
            </w:r>
            <w:r w:rsidRPr="001F375A">
              <w:rPr>
                <w:spacing w:val="-4"/>
                <w:sz w:val="24"/>
                <w:szCs w:val="24"/>
              </w:rPr>
              <w:t xml:space="preserve"> </w:t>
            </w:r>
            <w:r w:rsidRPr="001F375A">
              <w:rPr>
                <w:spacing w:val="-2"/>
                <w:sz w:val="24"/>
                <w:szCs w:val="24"/>
              </w:rPr>
              <w:t>priežiūra</w:t>
            </w:r>
            <w:r w:rsidRPr="001F375A">
              <w:rPr>
                <w:spacing w:val="-4"/>
                <w:sz w:val="24"/>
                <w:szCs w:val="24"/>
              </w:rPr>
              <w:t xml:space="preserve"> </w:t>
            </w:r>
            <w:r w:rsidRPr="001F375A">
              <w:rPr>
                <w:spacing w:val="-2"/>
                <w:sz w:val="24"/>
                <w:szCs w:val="24"/>
              </w:rPr>
              <w:t>atliekama per</w:t>
            </w:r>
            <w:r w:rsidRPr="001F375A">
              <w:rPr>
                <w:spacing w:val="-6"/>
                <w:sz w:val="24"/>
                <w:szCs w:val="24"/>
              </w:rPr>
              <w:t xml:space="preserve"> </w:t>
            </w:r>
            <w:r w:rsidRPr="001F375A">
              <w:rPr>
                <w:spacing w:val="-2"/>
                <w:sz w:val="24"/>
                <w:szCs w:val="24"/>
              </w:rPr>
              <w:t>visą</w:t>
            </w:r>
            <w:r w:rsidRPr="001F375A">
              <w:rPr>
                <w:spacing w:val="-5"/>
                <w:sz w:val="24"/>
                <w:szCs w:val="24"/>
              </w:rPr>
              <w:t xml:space="preserve"> </w:t>
            </w:r>
            <w:r w:rsidRPr="001F375A">
              <w:rPr>
                <w:spacing w:val="-2"/>
                <w:sz w:val="24"/>
                <w:szCs w:val="24"/>
              </w:rPr>
              <w:t xml:space="preserve">statybos </w:t>
            </w:r>
            <w:r w:rsidRPr="001F375A">
              <w:rPr>
                <w:sz w:val="24"/>
                <w:szCs w:val="24"/>
              </w:rPr>
              <w:t>darbų vykdymo laikotarpį iki objekto atidavimo naudojimui.</w:t>
            </w:r>
          </w:p>
          <w:p w14:paraId="68E3C1B8" w14:textId="28916335" w:rsidR="00405E24" w:rsidRPr="001F375A" w:rsidRDefault="002302E5" w:rsidP="00F670D9">
            <w:pPr>
              <w:pStyle w:val="TableParagraph"/>
              <w:ind w:right="98"/>
              <w:jc w:val="both"/>
              <w:rPr>
                <w:sz w:val="24"/>
                <w:szCs w:val="24"/>
              </w:rPr>
            </w:pPr>
            <w:r w:rsidRPr="001F375A">
              <w:rPr>
                <w:sz w:val="24"/>
                <w:szCs w:val="24"/>
              </w:rPr>
              <w:t>Į projektavimo paslaugos apimtį įeina Projekto pataisymai pagal užsakovo pastabas, pagal Projekto ekspertizės akto privalomas pastabas,</w:t>
            </w:r>
            <w:r w:rsidRPr="001F375A">
              <w:rPr>
                <w:spacing w:val="64"/>
                <w:sz w:val="24"/>
                <w:szCs w:val="24"/>
              </w:rPr>
              <w:t xml:space="preserve"> </w:t>
            </w:r>
            <w:r w:rsidRPr="001F375A">
              <w:rPr>
                <w:sz w:val="24"/>
                <w:szCs w:val="24"/>
              </w:rPr>
              <w:t>pagal</w:t>
            </w:r>
            <w:r w:rsidRPr="001F375A">
              <w:rPr>
                <w:spacing w:val="67"/>
                <w:sz w:val="24"/>
                <w:szCs w:val="24"/>
              </w:rPr>
              <w:t xml:space="preserve"> </w:t>
            </w:r>
            <w:r w:rsidRPr="001F375A">
              <w:rPr>
                <w:sz w:val="24"/>
                <w:szCs w:val="24"/>
              </w:rPr>
              <w:t>šį</w:t>
            </w:r>
            <w:r w:rsidRPr="001F375A">
              <w:rPr>
                <w:spacing w:val="68"/>
                <w:sz w:val="24"/>
                <w:szCs w:val="24"/>
              </w:rPr>
              <w:t xml:space="preserve"> </w:t>
            </w:r>
            <w:r w:rsidRPr="001F375A">
              <w:rPr>
                <w:sz w:val="24"/>
                <w:szCs w:val="24"/>
              </w:rPr>
              <w:t>Projektą</w:t>
            </w:r>
            <w:r w:rsidRPr="001F375A">
              <w:rPr>
                <w:spacing w:val="65"/>
                <w:sz w:val="24"/>
                <w:szCs w:val="24"/>
              </w:rPr>
              <w:t xml:space="preserve"> </w:t>
            </w:r>
            <w:r w:rsidRPr="001F375A">
              <w:rPr>
                <w:sz w:val="24"/>
                <w:szCs w:val="24"/>
              </w:rPr>
              <w:t>tikrinusių</w:t>
            </w:r>
            <w:r w:rsidRPr="001F375A">
              <w:rPr>
                <w:spacing w:val="67"/>
                <w:sz w:val="24"/>
                <w:szCs w:val="24"/>
              </w:rPr>
              <w:t xml:space="preserve"> </w:t>
            </w:r>
            <w:r w:rsidRPr="001F375A">
              <w:rPr>
                <w:sz w:val="24"/>
                <w:szCs w:val="24"/>
              </w:rPr>
              <w:t>institucijų,</w:t>
            </w:r>
            <w:r w:rsidRPr="001F375A">
              <w:rPr>
                <w:spacing w:val="67"/>
                <w:sz w:val="24"/>
                <w:szCs w:val="24"/>
              </w:rPr>
              <w:t xml:space="preserve"> </w:t>
            </w:r>
            <w:r w:rsidRPr="001F375A">
              <w:rPr>
                <w:sz w:val="24"/>
                <w:szCs w:val="24"/>
              </w:rPr>
              <w:t>subjektų</w:t>
            </w:r>
            <w:r w:rsidRPr="001F375A">
              <w:rPr>
                <w:spacing w:val="67"/>
                <w:sz w:val="24"/>
                <w:szCs w:val="24"/>
              </w:rPr>
              <w:t xml:space="preserve"> </w:t>
            </w:r>
            <w:r w:rsidRPr="001F375A">
              <w:rPr>
                <w:spacing w:val="-5"/>
                <w:sz w:val="24"/>
                <w:szCs w:val="24"/>
              </w:rPr>
              <w:t>(jų</w:t>
            </w:r>
            <w:r w:rsidR="00F670D9" w:rsidRPr="001F375A">
              <w:rPr>
                <w:spacing w:val="-5"/>
                <w:sz w:val="24"/>
                <w:szCs w:val="24"/>
              </w:rPr>
              <w:t xml:space="preserve"> </w:t>
            </w:r>
            <w:r w:rsidRPr="001F375A">
              <w:rPr>
                <w:sz w:val="24"/>
                <w:szCs w:val="24"/>
              </w:rPr>
              <w:t>padalinių) pastabas, taip pat Projekto klaidų, pastebėtų statybos metų, taisymai.</w:t>
            </w:r>
            <w:bookmarkEnd w:id="2"/>
          </w:p>
        </w:tc>
      </w:tr>
      <w:tr w:rsidR="00405E24" w:rsidRPr="00642DF0" w14:paraId="6AC45590" w14:textId="77777777" w:rsidTr="00FC29A3">
        <w:tc>
          <w:tcPr>
            <w:tcW w:w="10358" w:type="dxa"/>
            <w:gridSpan w:val="4"/>
            <w:tcBorders>
              <w:top w:val="single" w:sz="4" w:space="0" w:color="000000"/>
              <w:left w:val="single" w:sz="4" w:space="0" w:color="000000"/>
              <w:bottom w:val="single" w:sz="4" w:space="0" w:color="000000"/>
              <w:right w:val="single" w:sz="4" w:space="0" w:color="000000"/>
            </w:tcBorders>
            <w:shd w:val="clear" w:color="auto" w:fill="auto"/>
          </w:tcPr>
          <w:p w14:paraId="7AB77304" w14:textId="77777777" w:rsidR="00405E24" w:rsidRPr="00642DF0" w:rsidRDefault="00405E24" w:rsidP="00405E24">
            <w:pPr>
              <w:spacing w:after="0" w:line="240" w:lineRule="auto"/>
              <w:jc w:val="center"/>
              <w:rPr>
                <w:rFonts w:ascii="Times New Roman" w:hAnsi="Times New Roman"/>
                <w:sz w:val="24"/>
                <w:szCs w:val="24"/>
              </w:rPr>
            </w:pPr>
            <w:r w:rsidRPr="00642DF0">
              <w:rPr>
                <w:rFonts w:ascii="Times New Roman" w:eastAsia="Times New Roman" w:hAnsi="Times New Roman"/>
                <w:kern w:val="1"/>
                <w:sz w:val="24"/>
                <w:szCs w:val="24"/>
              </w:rPr>
              <w:t>III. Reikalavimai projektavimo paslaugoms</w:t>
            </w:r>
          </w:p>
        </w:tc>
      </w:tr>
      <w:tr w:rsidR="00981F92" w:rsidRPr="00642DF0" w14:paraId="5D81B81C" w14:textId="77777777" w:rsidTr="00FC29A3">
        <w:tc>
          <w:tcPr>
            <w:tcW w:w="685" w:type="dxa"/>
            <w:tcBorders>
              <w:top w:val="single" w:sz="4" w:space="0" w:color="000000"/>
              <w:left w:val="single" w:sz="4" w:space="0" w:color="000000"/>
              <w:bottom w:val="single" w:sz="4" w:space="0" w:color="000000"/>
            </w:tcBorders>
            <w:shd w:val="clear" w:color="auto" w:fill="auto"/>
          </w:tcPr>
          <w:p w14:paraId="091371EC" w14:textId="77777777" w:rsidR="00981F92" w:rsidRPr="00642DF0" w:rsidRDefault="00981F92" w:rsidP="00981F92">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t>12</w:t>
            </w:r>
          </w:p>
        </w:tc>
        <w:tc>
          <w:tcPr>
            <w:tcW w:w="3175" w:type="dxa"/>
            <w:tcBorders>
              <w:top w:val="single" w:sz="4" w:space="0" w:color="000000"/>
              <w:left w:val="single" w:sz="4" w:space="0" w:color="000000"/>
              <w:bottom w:val="single" w:sz="4" w:space="0" w:color="000000"/>
            </w:tcBorders>
            <w:shd w:val="clear" w:color="auto" w:fill="auto"/>
          </w:tcPr>
          <w:p w14:paraId="4A0620E8" w14:textId="77777777" w:rsidR="00981F92" w:rsidRPr="00642DF0" w:rsidRDefault="00981F92" w:rsidP="00981F92">
            <w:pPr>
              <w:spacing w:after="0" w:line="240" w:lineRule="auto"/>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Projekto rengimo dokumentams taikomi teisės aktai, normatyviniai statybos techniniai dokumentai bei normatyviniai statinio saugos ir paskirties dokumentai.</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40E3724D" w14:textId="77777777" w:rsidR="006378DD" w:rsidRPr="003310B7" w:rsidRDefault="006378DD" w:rsidP="00F0394F">
            <w:pPr>
              <w:pStyle w:val="Default"/>
              <w:ind w:firstLine="431"/>
              <w:jc w:val="both"/>
            </w:pPr>
            <w:r w:rsidRPr="003310B7">
              <w:t xml:space="preserve">Projektas rengiamas vadovaujantis: </w:t>
            </w:r>
          </w:p>
          <w:p w14:paraId="216A56F5" w14:textId="57EACF59" w:rsidR="00F23359" w:rsidRPr="003310B7" w:rsidRDefault="006378DD" w:rsidP="001F375A">
            <w:pPr>
              <w:spacing w:after="0" w:line="240" w:lineRule="auto"/>
              <w:ind w:firstLine="431"/>
              <w:jc w:val="both"/>
              <w:rPr>
                <w:rFonts w:ascii="Times New Roman" w:eastAsia="Times New Roman" w:hAnsi="Times New Roman"/>
                <w:color w:val="000000"/>
                <w:kern w:val="1"/>
                <w:sz w:val="24"/>
                <w:szCs w:val="24"/>
              </w:rPr>
            </w:pPr>
            <w:r w:rsidRPr="003310B7">
              <w:rPr>
                <w:rFonts w:ascii="Times New Roman" w:hAnsi="Times New Roman"/>
                <w:sz w:val="24"/>
                <w:szCs w:val="24"/>
              </w:rPr>
              <w:t xml:space="preserve">1. 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w:t>
            </w:r>
            <w:r w:rsidR="00F23359" w:rsidRPr="003310B7">
              <w:rPr>
                <w:rFonts w:ascii="Times New Roman" w:hAnsi="Times New Roman"/>
                <w:sz w:val="24"/>
                <w:szCs w:val="24"/>
              </w:rPr>
              <w:t xml:space="preserve">planavimo, normatyviniais statybos techniniais dokumentais, normatyviniais statinio saugos ir paskirties dokumentais. </w:t>
            </w:r>
          </w:p>
          <w:p w14:paraId="0796A616" w14:textId="77777777" w:rsidR="00F23359" w:rsidRPr="003310B7" w:rsidRDefault="00F23359" w:rsidP="00F0394F">
            <w:pPr>
              <w:pStyle w:val="Default"/>
              <w:ind w:firstLine="431"/>
              <w:jc w:val="both"/>
            </w:pPr>
            <w:r w:rsidRPr="003310B7">
              <w:t xml:space="preserve">2. Projektuojamas statinys ir atskiros jų dalys turi atitikti jo naudojimo paskirtį, ypač atsižvelgiant į susijusių asmenų sveikatą ir saugą viso statinių būvio ciklo metu. Statinys turi būti suprojektuotas ir pastatytas taip, kad atsižvelgiant į įprastinę techninę priežiūrą, atitiktų esminius statinių reikalavimus ekonomiškai pagrįstą naudojimo laikotarpį. </w:t>
            </w:r>
          </w:p>
          <w:p w14:paraId="396E4C7F" w14:textId="77777777" w:rsidR="00F23359" w:rsidRPr="001F375A" w:rsidRDefault="00F23359" w:rsidP="00F0394F">
            <w:pPr>
              <w:pStyle w:val="Default"/>
              <w:ind w:firstLine="431"/>
              <w:jc w:val="both"/>
            </w:pPr>
            <w:r w:rsidRPr="003310B7">
              <w:t>3. Pagal Lietuvos vyriausybės 2021</w:t>
            </w:r>
            <w:r w:rsidRPr="001F375A">
              <w:t xml:space="preserve"> 10 08 nutarimą Nr. 1061 yra privalomas statinio informacinio modeliavimo metodų taikymas (pastatas turi būti projektuojamas BIM aplinkoje). </w:t>
            </w:r>
          </w:p>
          <w:p w14:paraId="577967F2" w14:textId="6DE5383E" w:rsidR="00F23359" w:rsidRDefault="00F23359" w:rsidP="00F0394F">
            <w:pPr>
              <w:pStyle w:val="Default"/>
              <w:ind w:firstLine="431"/>
              <w:jc w:val="both"/>
            </w:pPr>
            <w:r w:rsidRPr="001F375A">
              <w:t xml:space="preserve">4. Pastatų projektai ir statybos metodai turi būti paremti efektyvia analize, remiantis ISO 20887:2020 standartu „Pastatų ir </w:t>
            </w:r>
            <w:r w:rsidRPr="001F375A">
              <w:lastRenderedPageBreak/>
              <w:t>civilinės inžinerijos darbų tvarumas, išmontavimo ir pritaikomumo projektavimas. Principai</w:t>
            </w:r>
            <w:r w:rsidRPr="00F23359">
              <w:t xml:space="preserve">, reikalavimai ir gairės“ (https://www.iso.org/standard/69370.html). </w:t>
            </w:r>
          </w:p>
          <w:p w14:paraId="5A137889" w14:textId="0DAB8C67" w:rsidR="00723A98" w:rsidRDefault="00723A98" w:rsidP="00723A98">
            <w:pPr>
              <w:pStyle w:val="Default"/>
              <w:ind w:firstLine="431"/>
              <w:jc w:val="both"/>
            </w:pPr>
            <w:r w:rsidRPr="00723A98">
              <w:t>Pagrindžianti dokumentaci</w:t>
            </w:r>
            <w:r>
              <w:t>ja, kurią turės parengti projektuotojas:</w:t>
            </w:r>
          </w:p>
          <w:p w14:paraId="4EB3CF70" w14:textId="5B335509" w:rsidR="00723A98" w:rsidRPr="00723A98" w:rsidRDefault="00723A98" w:rsidP="00723A98">
            <w:pPr>
              <w:pStyle w:val="NoSpacing"/>
              <w:numPr>
                <w:ilvl w:val="0"/>
                <w:numId w:val="28"/>
              </w:numPr>
              <w:jc w:val="both"/>
              <w:rPr>
                <w:rFonts w:ascii="Times New Roman" w:hAnsi="Times New Roman" w:cs="Times New Roman"/>
                <w:sz w:val="24"/>
                <w:szCs w:val="24"/>
              </w:rPr>
            </w:pPr>
            <w:r w:rsidRPr="00723A98">
              <w:rPr>
                <w:rFonts w:ascii="Times New Roman" w:hAnsi="Times New Roman" w:cs="Times New Roman"/>
                <w:sz w:val="24"/>
                <w:szCs w:val="24"/>
              </w:rPr>
              <w:t>Gyvavimo ciklo analizė (projektas)</w:t>
            </w:r>
            <w:r w:rsidRPr="00723A98">
              <w:rPr>
                <w:rFonts w:ascii="Times New Roman" w:hAnsi="Times New Roman" w:cs="Times New Roman"/>
                <w:sz w:val="24"/>
                <w:szCs w:val="24"/>
              </w:rPr>
              <w:t>;</w:t>
            </w:r>
          </w:p>
          <w:p w14:paraId="55A3FCB7" w14:textId="405910CD" w:rsidR="00723A98" w:rsidRDefault="00723A98" w:rsidP="00723A98">
            <w:pPr>
              <w:pStyle w:val="NoSpacing"/>
              <w:numPr>
                <w:ilvl w:val="0"/>
                <w:numId w:val="28"/>
              </w:numPr>
              <w:jc w:val="both"/>
              <w:rPr>
                <w:rFonts w:ascii="Times New Roman" w:hAnsi="Times New Roman" w:cs="Times New Roman"/>
                <w:sz w:val="24"/>
                <w:szCs w:val="24"/>
              </w:rPr>
            </w:pPr>
            <w:r w:rsidRPr="00723A98">
              <w:rPr>
                <w:rFonts w:ascii="Times New Roman" w:hAnsi="Times New Roman" w:cs="Times New Roman"/>
                <w:sz w:val="24"/>
                <w:szCs w:val="24"/>
              </w:rPr>
              <w:t>Gyvavimo ciklo sąnaudų analizė</w:t>
            </w:r>
            <w:r w:rsidRPr="00723A98">
              <w:rPr>
                <w:rFonts w:ascii="Times New Roman" w:hAnsi="Times New Roman" w:cs="Times New Roman"/>
                <w:sz w:val="24"/>
                <w:szCs w:val="24"/>
              </w:rPr>
              <w:t xml:space="preserve"> </w:t>
            </w:r>
            <w:r w:rsidRPr="00723A98">
              <w:rPr>
                <w:rFonts w:ascii="Times New Roman" w:hAnsi="Times New Roman" w:cs="Times New Roman"/>
                <w:sz w:val="24"/>
                <w:szCs w:val="24"/>
              </w:rPr>
              <w:t>(projektas)</w:t>
            </w:r>
            <w:r>
              <w:rPr>
                <w:rFonts w:ascii="Times New Roman" w:hAnsi="Times New Roman" w:cs="Times New Roman"/>
                <w:sz w:val="24"/>
                <w:szCs w:val="24"/>
              </w:rPr>
              <w:t>;</w:t>
            </w:r>
          </w:p>
          <w:p w14:paraId="488087B7" w14:textId="20961A14" w:rsidR="00723A98" w:rsidRDefault="00723A98" w:rsidP="00723A98">
            <w:pPr>
              <w:pStyle w:val="NoSpacing"/>
              <w:numPr>
                <w:ilvl w:val="0"/>
                <w:numId w:val="28"/>
              </w:numPr>
              <w:jc w:val="both"/>
              <w:rPr>
                <w:rFonts w:ascii="Times New Roman" w:hAnsi="Times New Roman" w:cs="Times New Roman"/>
                <w:sz w:val="24"/>
                <w:szCs w:val="24"/>
              </w:rPr>
            </w:pPr>
            <w:r>
              <w:rPr>
                <w:rFonts w:ascii="Times New Roman" w:hAnsi="Times New Roman" w:cs="Times New Roman"/>
                <w:sz w:val="24"/>
                <w:szCs w:val="24"/>
              </w:rPr>
              <w:t>p</w:t>
            </w:r>
            <w:r w:rsidRPr="00723A98">
              <w:rPr>
                <w:rFonts w:ascii="Times New Roman" w:hAnsi="Times New Roman" w:cs="Times New Roman"/>
                <w:sz w:val="24"/>
                <w:szCs w:val="24"/>
              </w:rPr>
              <w:t>risitaikymo planas</w:t>
            </w:r>
            <w:r>
              <w:rPr>
                <w:rFonts w:ascii="Times New Roman" w:hAnsi="Times New Roman" w:cs="Times New Roman"/>
                <w:sz w:val="24"/>
                <w:szCs w:val="24"/>
              </w:rPr>
              <w:t>;</w:t>
            </w:r>
          </w:p>
          <w:p w14:paraId="7E5175D6" w14:textId="27F8B9AE" w:rsidR="00723A98" w:rsidRDefault="00723A98" w:rsidP="00723A98">
            <w:pPr>
              <w:pStyle w:val="NoSpacing"/>
              <w:numPr>
                <w:ilvl w:val="0"/>
                <w:numId w:val="28"/>
              </w:numPr>
              <w:jc w:val="both"/>
              <w:rPr>
                <w:rFonts w:ascii="Times New Roman" w:hAnsi="Times New Roman" w:cs="Times New Roman"/>
                <w:sz w:val="24"/>
                <w:szCs w:val="24"/>
              </w:rPr>
            </w:pPr>
            <w:r>
              <w:rPr>
                <w:rFonts w:ascii="Times New Roman" w:hAnsi="Times New Roman" w:cs="Times New Roman"/>
                <w:sz w:val="24"/>
                <w:szCs w:val="24"/>
              </w:rPr>
              <w:t>d</w:t>
            </w:r>
            <w:r w:rsidRPr="00723A98">
              <w:rPr>
                <w:rFonts w:ascii="Times New Roman" w:hAnsi="Times New Roman" w:cs="Times New Roman"/>
                <w:sz w:val="24"/>
                <w:szCs w:val="24"/>
              </w:rPr>
              <w:t>emontavimo planas</w:t>
            </w:r>
            <w:r>
              <w:rPr>
                <w:rFonts w:ascii="Times New Roman" w:hAnsi="Times New Roman" w:cs="Times New Roman"/>
                <w:sz w:val="24"/>
                <w:szCs w:val="24"/>
              </w:rPr>
              <w:t>;</w:t>
            </w:r>
          </w:p>
          <w:p w14:paraId="3898D440" w14:textId="28BC60FB" w:rsidR="00723A98" w:rsidRPr="00723A98" w:rsidRDefault="00723A98" w:rsidP="00723A98">
            <w:pPr>
              <w:pStyle w:val="NoSpacing"/>
              <w:numPr>
                <w:ilvl w:val="0"/>
                <w:numId w:val="28"/>
              </w:numPr>
              <w:jc w:val="both"/>
              <w:rPr>
                <w:rFonts w:ascii="Times New Roman" w:hAnsi="Times New Roman" w:cs="Times New Roman"/>
                <w:sz w:val="24"/>
                <w:szCs w:val="24"/>
              </w:rPr>
            </w:pPr>
            <w:r>
              <w:rPr>
                <w:rFonts w:ascii="Times New Roman" w:hAnsi="Times New Roman" w:cs="Times New Roman"/>
                <w:sz w:val="24"/>
                <w:szCs w:val="24"/>
              </w:rPr>
              <w:t>p</w:t>
            </w:r>
            <w:r w:rsidRPr="00723A98">
              <w:rPr>
                <w:rFonts w:ascii="Times New Roman" w:hAnsi="Times New Roman" w:cs="Times New Roman"/>
                <w:sz w:val="24"/>
                <w:szCs w:val="24"/>
              </w:rPr>
              <w:t>riežiūros plana</w:t>
            </w:r>
            <w:r>
              <w:rPr>
                <w:rFonts w:ascii="Times New Roman" w:hAnsi="Times New Roman" w:cs="Times New Roman"/>
                <w:sz w:val="24"/>
                <w:szCs w:val="24"/>
              </w:rPr>
              <w:t>s.</w:t>
            </w:r>
          </w:p>
          <w:p w14:paraId="67959783" w14:textId="77777777" w:rsidR="00F23359" w:rsidRPr="00F23359" w:rsidRDefault="00F23359" w:rsidP="00F0394F">
            <w:pPr>
              <w:pStyle w:val="Default"/>
              <w:ind w:firstLine="431"/>
              <w:jc w:val="both"/>
            </w:pPr>
            <w:r w:rsidRPr="00F23359">
              <w:t xml:space="preserve">5. Rekomenduojama naudoti žaliąją infrastruktūrą – augmeniją ir kitus pastatų dizaino / apželdinimo sprendinius, kurie sumažintų energijos (kondensavimo) poreikius. </w:t>
            </w:r>
          </w:p>
          <w:p w14:paraId="12D4BA33" w14:textId="3075FE3A" w:rsidR="00066A7C" w:rsidRDefault="00F23359" w:rsidP="00066A7C">
            <w:pPr>
              <w:pStyle w:val="Default"/>
              <w:ind w:firstLine="431"/>
              <w:jc w:val="both"/>
            </w:pPr>
            <w:r w:rsidRPr="00F23359">
              <w:t xml:space="preserve">6. Turi būti užtikrinta, kad kuriama infrastruktūra atitiktų statybos techninių reglamentų bei kitų teisės aktų reikalavimus, susijusius su šiltnamio efektą sukeliančių dujų emisija, ir atitiktų beveik energijos nenaudojančių pastatų projektavimo, statybos ir eksploatacijos (angl. Nearly Zero Energy Building, NZEB) standartą. Naujo pastato pirminės energijos poreikis, pagal kurį nustatomas pastato energinis naudingumas po statybos, turi būti bent </w:t>
            </w:r>
            <w:r w:rsidR="00F20F3A">
              <w:t>2</w:t>
            </w:r>
            <w:r w:rsidRPr="00F23359">
              <w:t xml:space="preserve">0 proc. mažesnis už energijos beveik nevartojančiam pastatui taikomą reikalavimų ribą, nustatytą nacionalinėse priemonėse, kuriomis įgyvendinama Europos Parlamento ir Tarybos direktyva 2010/31/ES (282); Energinis naudingumas sertifikuojamas naudojant pastato, kaip jis faktiškai pastatytas, energinio naudingumo sertifikatą; </w:t>
            </w:r>
          </w:p>
          <w:p w14:paraId="66EB0074" w14:textId="7F3E0008" w:rsidR="00B350D8" w:rsidRDefault="00B350D8" w:rsidP="00B350D8">
            <w:pPr>
              <w:pStyle w:val="Default"/>
              <w:ind w:firstLine="431"/>
              <w:jc w:val="both"/>
            </w:pPr>
            <w:r w:rsidRPr="00D43D22">
              <w:t>7. Projekte numatytos statybinės medžiagos turi atitikti minimalius aplinkos apsaugos kriterijus, numatytus Aplinkos apsaugos kriterijų taikymo, vykdant žaliuosius pirkimus, tvarkos aprašo (aktuali redakcija), patvirtinto 2011-06-28 Lietuvos Respublikos aplinkos ministro įsakymu Nr. D1-508, XIII skyriuje „Statybinės medžiagos“</w:t>
            </w:r>
            <w:r w:rsidR="00D43D22" w:rsidRPr="00D43D22">
              <w:rPr>
                <w:color w:val="auto"/>
                <w:lang w:eastAsia="en-US"/>
              </w:rPr>
              <w:t xml:space="preserve"> </w:t>
            </w:r>
            <w:r w:rsidR="00D43D22" w:rsidRPr="00D43D22">
              <w:t>ir kad kiti su pastato projektu susiję produktai atitiktų jiems taikomus minimalius aplinkos apsaugos kriterijus (XIV skyrius „Patalpų apšvietimas“; XV skyrius „Vandens maišytuvai ir dušai“; XVI skyrius „Vandens šildytuvai“)</w:t>
            </w:r>
            <w:r w:rsidRPr="00D43D22">
              <w:t>.</w:t>
            </w:r>
          </w:p>
          <w:p w14:paraId="7E6D9471" w14:textId="36052EC8" w:rsidR="00D43D22" w:rsidRDefault="00310C14" w:rsidP="00310C14">
            <w:pPr>
              <w:pStyle w:val="Default"/>
              <w:ind w:firstLine="431"/>
              <w:jc w:val="both"/>
            </w:pPr>
            <w:r>
              <w:t xml:space="preserve">8. </w:t>
            </w:r>
            <w:r w:rsidR="00B350D8" w:rsidRPr="00D43D22">
              <w:t xml:space="preserve">Pastatas turi būti projektuojamas taikant aplinkos ministro patvirtintą Medienos ir kitų organinių medžiagų iš atsinaujinančių gamtos išteklių pagrindu pagamintų statybos produktų naudojimo visuomeninės paskirties pastatuose nustatymo metodiką. </w:t>
            </w:r>
          </w:p>
          <w:p w14:paraId="06F0743A" w14:textId="36C6657D" w:rsidR="00066A7C" w:rsidRPr="00066A7C" w:rsidRDefault="00310C14" w:rsidP="00310C14">
            <w:pPr>
              <w:pStyle w:val="Default"/>
              <w:ind w:firstLine="431"/>
              <w:jc w:val="both"/>
            </w:pPr>
            <w:r>
              <w:t xml:space="preserve">9. </w:t>
            </w:r>
            <w:r w:rsidR="00675E5B">
              <w:t xml:space="preserve">Turi būti taikoma </w:t>
            </w:r>
            <w:r w:rsidR="00B350D8" w:rsidRPr="00D43D22">
              <w:t>Lietuvos pastatų tvarumo vertinimo sistem</w:t>
            </w:r>
            <w:r w:rsidR="00675E5B">
              <w:t>a</w:t>
            </w:r>
            <w:r w:rsidR="00B350D8" w:rsidRPr="00D43D22">
              <w:t xml:space="preserve">, įvertinimo lygis </w:t>
            </w:r>
            <w:r w:rsidR="00D43D22" w:rsidRPr="00D43D22">
              <w:t xml:space="preserve">ne žemesnis kaip </w:t>
            </w:r>
            <w:r w:rsidR="005D283A">
              <w:t>„</w:t>
            </w:r>
            <w:r w:rsidR="00B350D8" w:rsidRPr="00D43D22">
              <w:t>puikus</w:t>
            </w:r>
            <w:r w:rsidR="005D283A">
              <w:t>“</w:t>
            </w:r>
            <w:r w:rsidR="00B350D8" w:rsidRPr="00D43D22">
              <w:t>.</w:t>
            </w:r>
            <w:r w:rsidR="001F375A" w:rsidRPr="00066A7C">
              <w:t xml:space="preserve"> </w:t>
            </w:r>
          </w:p>
          <w:p w14:paraId="3961E5DF" w14:textId="1E8AA186" w:rsidR="00F23359" w:rsidRPr="00F23359" w:rsidRDefault="00066A7C" w:rsidP="00066A7C">
            <w:pPr>
              <w:pStyle w:val="Default"/>
              <w:jc w:val="both"/>
            </w:pPr>
            <w:r>
              <w:t xml:space="preserve">       </w:t>
            </w:r>
            <w:r w:rsidR="00310C14">
              <w:t>10</w:t>
            </w:r>
            <w:r w:rsidR="00F23359" w:rsidRPr="00F23359">
              <w:t xml:space="preserve">. Projekte turi būti </w:t>
            </w:r>
            <w:r w:rsidR="00D42F39">
              <w:t xml:space="preserve">įvertinti reikšmingos žalos nedarymo reikalavimai pagal </w:t>
            </w:r>
            <w:r w:rsidR="008C41D4">
              <w:t>viešai skelbiamą</w:t>
            </w:r>
            <w:r w:rsidR="00D42F39">
              <w:t xml:space="preserve"> klausimyną</w:t>
            </w:r>
            <w:r w:rsidR="008C41D4">
              <w:t xml:space="preserve"> </w:t>
            </w:r>
            <w:hyperlink r:id="rId5" w:history="1">
              <w:r w:rsidR="008C41D4" w:rsidRPr="006632D5">
                <w:rPr>
                  <w:rStyle w:val="Hyperlink"/>
                </w:rPr>
                <w:t>https://www.esinvesticijos.lt/dokumentai/reiksmingos-zalos-nedarymo-klausimynas</w:t>
              </w:r>
            </w:hyperlink>
            <w:r w:rsidR="008C41D4">
              <w:t>.</w:t>
            </w:r>
          </w:p>
          <w:p w14:paraId="0166BD88" w14:textId="4632E346" w:rsidR="00981F92" w:rsidRPr="00F23359" w:rsidRDefault="00B350D8" w:rsidP="00F20F3A">
            <w:pPr>
              <w:pStyle w:val="Default"/>
              <w:ind w:firstLine="431"/>
              <w:jc w:val="both"/>
              <w:rPr>
                <w:kern w:val="1"/>
              </w:rPr>
            </w:pPr>
            <w:r>
              <w:t>1</w:t>
            </w:r>
            <w:r w:rsidR="00310C14">
              <w:t>1</w:t>
            </w:r>
            <w:r w:rsidR="00F23359" w:rsidRPr="00F23359">
              <w:t xml:space="preserve">. 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 </w:t>
            </w:r>
          </w:p>
        </w:tc>
      </w:tr>
      <w:tr w:rsidR="00C1379B" w:rsidRPr="00642DF0" w14:paraId="6C91D14B" w14:textId="77777777" w:rsidTr="00FC29A3">
        <w:tc>
          <w:tcPr>
            <w:tcW w:w="685" w:type="dxa"/>
            <w:tcBorders>
              <w:top w:val="single" w:sz="4" w:space="0" w:color="000000"/>
              <w:left w:val="single" w:sz="4" w:space="0" w:color="000000"/>
              <w:bottom w:val="single" w:sz="4" w:space="0" w:color="000000"/>
            </w:tcBorders>
            <w:shd w:val="clear" w:color="auto" w:fill="auto"/>
          </w:tcPr>
          <w:p w14:paraId="548102BB" w14:textId="77777777" w:rsidR="00C1379B" w:rsidRPr="00642DF0" w:rsidRDefault="00C1379B" w:rsidP="00C1379B">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lastRenderedPageBreak/>
              <w:t>13.</w:t>
            </w:r>
          </w:p>
        </w:tc>
        <w:tc>
          <w:tcPr>
            <w:tcW w:w="3175" w:type="dxa"/>
            <w:tcBorders>
              <w:top w:val="single" w:sz="4" w:space="0" w:color="000000"/>
              <w:left w:val="single" w:sz="4" w:space="0" w:color="000000"/>
              <w:bottom w:val="single" w:sz="4" w:space="0" w:color="000000"/>
            </w:tcBorders>
            <w:shd w:val="clear" w:color="auto" w:fill="auto"/>
          </w:tcPr>
          <w:p w14:paraId="7452AF33" w14:textId="77777777" w:rsidR="00C1379B" w:rsidRPr="00642DF0" w:rsidRDefault="00C1379B" w:rsidP="00C81B2E">
            <w:pPr>
              <w:spacing w:after="0" w:line="240" w:lineRule="auto"/>
              <w:rPr>
                <w:rFonts w:ascii="Times New Roman" w:eastAsia="Times New Roman" w:hAnsi="Times New Roman"/>
                <w:kern w:val="1"/>
                <w:sz w:val="24"/>
                <w:szCs w:val="24"/>
              </w:rPr>
            </w:pPr>
            <w:r w:rsidRPr="00642DF0">
              <w:rPr>
                <w:rFonts w:ascii="Times New Roman" w:eastAsia="Times New Roman" w:hAnsi="Times New Roman"/>
                <w:kern w:val="1"/>
                <w:sz w:val="24"/>
                <w:szCs w:val="24"/>
              </w:rPr>
              <w:t>Aplinkos, visuomenės</w:t>
            </w:r>
          </w:p>
          <w:p w14:paraId="23182D9E" w14:textId="77777777" w:rsidR="00C1379B" w:rsidRPr="00642DF0" w:rsidRDefault="00C1379B" w:rsidP="00C81B2E">
            <w:pPr>
              <w:spacing w:after="0" w:line="240" w:lineRule="auto"/>
              <w:rPr>
                <w:rFonts w:ascii="Times New Roman" w:eastAsia="Times New Roman" w:hAnsi="Times New Roman"/>
                <w:kern w:val="1"/>
                <w:sz w:val="24"/>
                <w:szCs w:val="24"/>
              </w:rPr>
            </w:pPr>
            <w:r w:rsidRPr="00642DF0">
              <w:rPr>
                <w:rFonts w:ascii="Times New Roman" w:eastAsia="Times New Roman" w:hAnsi="Times New Roman"/>
                <w:kern w:val="1"/>
                <w:sz w:val="24"/>
                <w:szCs w:val="24"/>
              </w:rPr>
              <w:t>sveikatos saugos, kraštovaizdžio,</w:t>
            </w:r>
          </w:p>
          <w:p w14:paraId="719AC410" w14:textId="77777777" w:rsidR="00C1379B" w:rsidRPr="00642DF0" w:rsidRDefault="00C1379B" w:rsidP="00C81B2E">
            <w:pPr>
              <w:spacing w:after="0" w:line="240" w:lineRule="auto"/>
              <w:rPr>
                <w:rFonts w:ascii="Times New Roman" w:eastAsia="Times New Roman" w:hAnsi="Times New Roman"/>
                <w:kern w:val="1"/>
                <w:sz w:val="24"/>
                <w:szCs w:val="24"/>
              </w:rPr>
            </w:pPr>
            <w:r w:rsidRPr="00642DF0">
              <w:rPr>
                <w:rFonts w:ascii="Times New Roman" w:eastAsia="Times New Roman" w:hAnsi="Times New Roman"/>
                <w:kern w:val="1"/>
                <w:sz w:val="24"/>
                <w:szCs w:val="24"/>
              </w:rPr>
              <w:t>nekilnojamųjų kultūros</w:t>
            </w:r>
          </w:p>
          <w:p w14:paraId="59608675" w14:textId="77777777" w:rsidR="00C1379B" w:rsidRPr="00642DF0" w:rsidRDefault="00C1379B" w:rsidP="00C81B2E">
            <w:pPr>
              <w:spacing w:after="0" w:line="240" w:lineRule="auto"/>
              <w:rPr>
                <w:rFonts w:ascii="Times New Roman" w:eastAsia="Times New Roman" w:hAnsi="Times New Roman"/>
                <w:kern w:val="1"/>
                <w:sz w:val="24"/>
                <w:szCs w:val="24"/>
              </w:rPr>
            </w:pPr>
            <w:r w:rsidRPr="00642DF0">
              <w:rPr>
                <w:rFonts w:ascii="Times New Roman" w:eastAsia="Times New Roman" w:hAnsi="Times New Roman"/>
                <w:kern w:val="1"/>
                <w:sz w:val="24"/>
                <w:szCs w:val="24"/>
              </w:rPr>
              <w:t>paveldo vertybių,</w:t>
            </w:r>
          </w:p>
          <w:p w14:paraId="67131F07" w14:textId="77777777" w:rsidR="00C1379B" w:rsidRPr="00642DF0" w:rsidRDefault="00C1379B" w:rsidP="00C81B2E">
            <w:pPr>
              <w:spacing w:after="0" w:line="240" w:lineRule="auto"/>
              <w:rPr>
                <w:rFonts w:ascii="Times New Roman" w:eastAsia="Times New Roman" w:hAnsi="Times New Roman"/>
                <w:kern w:val="1"/>
                <w:sz w:val="24"/>
                <w:szCs w:val="24"/>
              </w:rPr>
            </w:pPr>
            <w:r w:rsidRPr="00642DF0">
              <w:rPr>
                <w:rFonts w:ascii="Times New Roman" w:eastAsia="Times New Roman" w:hAnsi="Times New Roman"/>
                <w:kern w:val="1"/>
                <w:sz w:val="24"/>
                <w:szCs w:val="24"/>
              </w:rPr>
              <w:lastRenderedPageBreak/>
              <w:t>trečiųjų asmenų interesų</w:t>
            </w:r>
          </w:p>
          <w:p w14:paraId="639A384A" w14:textId="77777777" w:rsidR="00C1379B" w:rsidRPr="00642DF0" w:rsidRDefault="00C1379B" w:rsidP="00C81B2E">
            <w:pPr>
              <w:spacing w:after="0" w:line="240" w:lineRule="auto"/>
              <w:rPr>
                <w:rFonts w:ascii="Times New Roman" w:eastAsia="Times New Roman" w:hAnsi="Times New Roman"/>
                <w:kern w:val="1"/>
                <w:sz w:val="24"/>
                <w:szCs w:val="24"/>
              </w:rPr>
            </w:pPr>
            <w:r w:rsidRPr="00642DF0">
              <w:rPr>
                <w:rFonts w:ascii="Times New Roman" w:eastAsia="Times New Roman" w:hAnsi="Times New Roman"/>
                <w:kern w:val="1"/>
                <w:sz w:val="24"/>
                <w:szCs w:val="24"/>
              </w:rPr>
              <w:t>apsaugos, saugomos</w:t>
            </w:r>
          </w:p>
          <w:p w14:paraId="2E6E6C8A" w14:textId="77777777" w:rsidR="00C1379B" w:rsidRPr="00642DF0" w:rsidRDefault="00C1379B" w:rsidP="00C81B2E">
            <w:pPr>
              <w:spacing w:after="0" w:line="240" w:lineRule="auto"/>
              <w:rPr>
                <w:rFonts w:ascii="Times New Roman" w:eastAsia="Times New Roman" w:hAnsi="Times New Roman"/>
                <w:kern w:val="1"/>
                <w:sz w:val="24"/>
                <w:szCs w:val="24"/>
              </w:rPr>
            </w:pPr>
            <w:r w:rsidRPr="00642DF0">
              <w:rPr>
                <w:rFonts w:ascii="Times New Roman" w:eastAsia="Times New Roman" w:hAnsi="Times New Roman"/>
                <w:kern w:val="1"/>
                <w:sz w:val="24"/>
                <w:szCs w:val="24"/>
              </w:rPr>
              <w:t>teritorijos apsaugos ir kitos apsaugos (saugos),</w:t>
            </w:r>
          </w:p>
          <w:p w14:paraId="5D46B50F" w14:textId="77777777" w:rsidR="00C1379B" w:rsidRPr="00642DF0" w:rsidRDefault="00C1379B" w:rsidP="00C1379B">
            <w:pPr>
              <w:spacing w:after="0" w:line="240" w:lineRule="auto"/>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neįgaliųjų socialinės</w:t>
            </w:r>
          </w:p>
          <w:p w14:paraId="7C9CF2DD" w14:textId="77777777" w:rsidR="00C1379B" w:rsidRPr="00642DF0" w:rsidRDefault="00C1379B" w:rsidP="00C1379B">
            <w:pPr>
              <w:spacing w:after="0" w:line="240" w:lineRule="auto"/>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integracijos reikalavimai.</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41015906" w14:textId="77777777" w:rsidR="00C1379B" w:rsidRPr="00642DF0" w:rsidRDefault="00C1379B" w:rsidP="00C81B2E">
            <w:pPr>
              <w:pStyle w:val="TableParagraph"/>
              <w:ind w:firstLine="431"/>
              <w:jc w:val="both"/>
              <w:rPr>
                <w:sz w:val="24"/>
                <w:szCs w:val="24"/>
              </w:rPr>
            </w:pPr>
            <w:r w:rsidRPr="00642DF0">
              <w:rPr>
                <w:sz w:val="24"/>
                <w:szCs w:val="24"/>
              </w:rPr>
              <w:lastRenderedPageBreak/>
              <w:t>Užtikrinti žmonių su negalia patekimą į pastatą ir naudojimąsi,</w:t>
            </w:r>
            <w:r w:rsidRPr="00642DF0">
              <w:rPr>
                <w:spacing w:val="40"/>
                <w:sz w:val="24"/>
                <w:szCs w:val="24"/>
              </w:rPr>
              <w:t xml:space="preserve"> </w:t>
            </w:r>
            <w:r w:rsidRPr="00642DF0">
              <w:rPr>
                <w:sz w:val="24"/>
                <w:szCs w:val="24"/>
              </w:rPr>
              <w:t>užtikrinant evakuaciją, pagal teisės aktus.</w:t>
            </w:r>
          </w:p>
          <w:p w14:paraId="13923F44" w14:textId="67546AFF" w:rsidR="00C1379B" w:rsidRPr="00642DF0" w:rsidRDefault="00C1379B" w:rsidP="00C81B2E">
            <w:pPr>
              <w:spacing w:after="0" w:line="240" w:lineRule="auto"/>
              <w:ind w:firstLine="431"/>
              <w:jc w:val="both"/>
              <w:rPr>
                <w:rFonts w:ascii="Times New Roman" w:eastAsia="Times New Roman" w:hAnsi="Times New Roman"/>
                <w:color w:val="000000"/>
                <w:kern w:val="1"/>
                <w:sz w:val="24"/>
                <w:szCs w:val="24"/>
              </w:rPr>
            </w:pPr>
            <w:r w:rsidRPr="00642DF0">
              <w:rPr>
                <w:rFonts w:ascii="Times New Roman" w:hAnsi="Times New Roman"/>
                <w:sz w:val="24"/>
                <w:szCs w:val="24"/>
              </w:rPr>
              <w:t>Gauti</w:t>
            </w:r>
            <w:r w:rsidRPr="00642DF0">
              <w:rPr>
                <w:rFonts w:ascii="Times New Roman" w:hAnsi="Times New Roman"/>
                <w:spacing w:val="80"/>
                <w:sz w:val="24"/>
                <w:szCs w:val="24"/>
              </w:rPr>
              <w:t xml:space="preserve"> </w:t>
            </w:r>
            <w:r w:rsidRPr="00642DF0">
              <w:rPr>
                <w:rFonts w:ascii="Times New Roman" w:hAnsi="Times New Roman"/>
                <w:sz w:val="24"/>
                <w:szCs w:val="24"/>
              </w:rPr>
              <w:t>ir</w:t>
            </w:r>
            <w:r w:rsidRPr="00642DF0">
              <w:rPr>
                <w:rFonts w:ascii="Times New Roman" w:hAnsi="Times New Roman"/>
                <w:spacing w:val="80"/>
                <w:sz w:val="24"/>
                <w:szCs w:val="24"/>
              </w:rPr>
              <w:t xml:space="preserve"> </w:t>
            </w:r>
            <w:r w:rsidRPr="00642DF0">
              <w:rPr>
                <w:rFonts w:ascii="Times New Roman" w:hAnsi="Times New Roman"/>
                <w:sz w:val="24"/>
                <w:szCs w:val="24"/>
              </w:rPr>
              <w:t>laikytis</w:t>
            </w:r>
            <w:r w:rsidRPr="00642DF0">
              <w:rPr>
                <w:rFonts w:ascii="Times New Roman" w:hAnsi="Times New Roman"/>
                <w:spacing w:val="80"/>
                <w:sz w:val="24"/>
                <w:szCs w:val="24"/>
              </w:rPr>
              <w:t xml:space="preserve"> </w:t>
            </w:r>
            <w:r w:rsidRPr="00642DF0">
              <w:rPr>
                <w:rFonts w:ascii="Times New Roman" w:hAnsi="Times New Roman"/>
                <w:sz w:val="24"/>
                <w:szCs w:val="24"/>
              </w:rPr>
              <w:t>inžinerinių</w:t>
            </w:r>
            <w:r w:rsidRPr="00642DF0">
              <w:rPr>
                <w:rFonts w:ascii="Times New Roman" w:hAnsi="Times New Roman"/>
                <w:spacing w:val="80"/>
                <w:sz w:val="24"/>
                <w:szCs w:val="24"/>
              </w:rPr>
              <w:t xml:space="preserve"> </w:t>
            </w:r>
            <w:r w:rsidRPr="00642DF0">
              <w:rPr>
                <w:rFonts w:ascii="Times New Roman" w:hAnsi="Times New Roman"/>
                <w:sz w:val="24"/>
                <w:szCs w:val="24"/>
              </w:rPr>
              <w:t>tinklų</w:t>
            </w:r>
            <w:r w:rsidRPr="00642DF0">
              <w:rPr>
                <w:rFonts w:ascii="Times New Roman" w:hAnsi="Times New Roman"/>
                <w:spacing w:val="80"/>
                <w:sz w:val="24"/>
                <w:szCs w:val="24"/>
              </w:rPr>
              <w:t xml:space="preserve"> </w:t>
            </w:r>
            <w:r w:rsidRPr="00642DF0">
              <w:rPr>
                <w:rFonts w:ascii="Times New Roman" w:hAnsi="Times New Roman"/>
                <w:sz w:val="24"/>
                <w:szCs w:val="24"/>
              </w:rPr>
              <w:t>eksploatuojančių</w:t>
            </w:r>
            <w:r w:rsidRPr="00642DF0">
              <w:rPr>
                <w:rFonts w:ascii="Times New Roman" w:hAnsi="Times New Roman"/>
                <w:spacing w:val="80"/>
                <w:sz w:val="24"/>
                <w:szCs w:val="24"/>
              </w:rPr>
              <w:t xml:space="preserve"> </w:t>
            </w:r>
            <w:r w:rsidRPr="00642DF0">
              <w:rPr>
                <w:rFonts w:ascii="Times New Roman" w:hAnsi="Times New Roman"/>
                <w:sz w:val="24"/>
                <w:szCs w:val="24"/>
              </w:rPr>
              <w:t>įmonių išduotų</w:t>
            </w:r>
            <w:r w:rsidRPr="00642DF0">
              <w:rPr>
                <w:rFonts w:ascii="Times New Roman" w:hAnsi="Times New Roman"/>
                <w:spacing w:val="25"/>
                <w:sz w:val="24"/>
                <w:szCs w:val="24"/>
              </w:rPr>
              <w:t xml:space="preserve"> </w:t>
            </w:r>
            <w:r w:rsidRPr="00642DF0">
              <w:rPr>
                <w:rFonts w:ascii="Times New Roman" w:hAnsi="Times New Roman"/>
                <w:sz w:val="24"/>
                <w:szCs w:val="24"/>
              </w:rPr>
              <w:t>techninių</w:t>
            </w:r>
            <w:r w:rsidRPr="00642DF0">
              <w:rPr>
                <w:rFonts w:ascii="Times New Roman" w:hAnsi="Times New Roman"/>
                <w:spacing w:val="26"/>
                <w:sz w:val="24"/>
                <w:szCs w:val="24"/>
              </w:rPr>
              <w:t xml:space="preserve"> </w:t>
            </w:r>
            <w:r w:rsidRPr="00642DF0">
              <w:rPr>
                <w:rFonts w:ascii="Times New Roman" w:hAnsi="Times New Roman"/>
                <w:sz w:val="24"/>
                <w:szCs w:val="24"/>
              </w:rPr>
              <w:t>sąlygų</w:t>
            </w:r>
            <w:r w:rsidRPr="00642DF0">
              <w:rPr>
                <w:rFonts w:ascii="Times New Roman" w:hAnsi="Times New Roman"/>
                <w:spacing w:val="24"/>
                <w:sz w:val="24"/>
                <w:szCs w:val="24"/>
              </w:rPr>
              <w:t xml:space="preserve"> </w:t>
            </w:r>
            <w:r w:rsidRPr="00642DF0">
              <w:rPr>
                <w:rFonts w:ascii="Times New Roman" w:hAnsi="Times New Roman"/>
                <w:sz w:val="24"/>
                <w:szCs w:val="24"/>
              </w:rPr>
              <w:t>reikalavimų.</w:t>
            </w:r>
            <w:r w:rsidRPr="00642DF0">
              <w:rPr>
                <w:rFonts w:ascii="Times New Roman" w:hAnsi="Times New Roman"/>
                <w:spacing w:val="26"/>
                <w:sz w:val="24"/>
                <w:szCs w:val="24"/>
              </w:rPr>
              <w:t xml:space="preserve"> </w:t>
            </w:r>
            <w:r w:rsidRPr="00642DF0">
              <w:rPr>
                <w:rFonts w:ascii="Times New Roman" w:hAnsi="Times New Roman"/>
                <w:sz w:val="24"/>
                <w:szCs w:val="24"/>
              </w:rPr>
              <w:t>Gauti</w:t>
            </w:r>
            <w:r w:rsidRPr="00642DF0">
              <w:rPr>
                <w:rFonts w:ascii="Times New Roman" w:hAnsi="Times New Roman"/>
                <w:spacing w:val="27"/>
                <w:sz w:val="24"/>
                <w:szCs w:val="24"/>
              </w:rPr>
              <w:t xml:space="preserve"> </w:t>
            </w:r>
            <w:r w:rsidRPr="00642DF0">
              <w:rPr>
                <w:rFonts w:ascii="Times New Roman" w:hAnsi="Times New Roman"/>
                <w:sz w:val="24"/>
                <w:szCs w:val="24"/>
              </w:rPr>
              <w:t>inžinerinius</w:t>
            </w:r>
            <w:r w:rsidRPr="00642DF0">
              <w:rPr>
                <w:rFonts w:ascii="Times New Roman" w:hAnsi="Times New Roman"/>
                <w:spacing w:val="28"/>
                <w:sz w:val="24"/>
                <w:szCs w:val="24"/>
              </w:rPr>
              <w:t xml:space="preserve"> </w:t>
            </w:r>
            <w:r w:rsidRPr="00642DF0">
              <w:rPr>
                <w:rFonts w:ascii="Times New Roman" w:hAnsi="Times New Roman"/>
                <w:spacing w:val="-2"/>
                <w:sz w:val="24"/>
                <w:szCs w:val="24"/>
              </w:rPr>
              <w:lastRenderedPageBreak/>
              <w:t>tinklus</w:t>
            </w:r>
            <w:r w:rsidR="00225ACD" w:rsidRPr="00642DF0">
              <w:rPr>
                <w:rFonts w:ascii="Times New Roman" w:hAnsi="Times New Roman"/>
                <w:spacing w:val="-2"/>
                <w:sz w:val="24"/>
                <w:szCs w:val="24"/>
              </w:rPr>
              <w:t xml:space="preserve"> </w:t>
            </w:r>
            <w:r w:rsidR="004B426C" w:rsidRPr="00642DF0">
              <w:rPr>
                <w:rFonts w:ascii="Times New Roman" w:hAnsi="Times New Roman"/>
                <w:sz w:val="24"/>
                <w:szCs w:val="24"/>
              </w:rPr>
              <w:t>eksploatuojančių</w:t>
            </w:r>
            <w:r w:rsidR="004B426C" w:rsidRPr="00642DF0">
              <w:rPr>
                <w:rFonts w:ascii="Times New Roman" w:hAnsi="Times New Roman"/>
                <w:spacing w:val="40"/>
                <w:sz w:val="24"/>
                <w:szCs w:val="24"/>
              </w:rPr>
              <w:t xml:space="preserve"> </w:t>
            </w:r>
            <w:r w:rsidR="004B426C" w:rsidRPr="00642DF0">
              <w:rPr>
                <w:rFonts w:ascii="Times New Roman" w:hAnsi="Times New Roman"/>
                <w:sz w:val="24"/>
                <w:szCs w:val="24"/>
              </w:rPr>
              <w:t>įmonių</w:t>
            </w:r>
            <w:r w:rsidR="004B426C" w:rsidRPr="00642DF0">
              <w:rPr>
                <w:rFonts w:ascii="Times New Roman" w:hAnsi="Times New Roman"/>
                <w:spacing w:val="40"/>
                <w:sz w:val="24"/>
                <w:szCs w:val="24"/>
              </w:rPr>
              <w:t xml:space="preserve"> </w:t>
            </w:r>
            <w:r w:rsidR="004B426C" w:rsidRPr="00642DF0">
              <w:rPr>
                <w:rFonts w:ascii="Times New Roman" w:hAnsi="Times New Roman"/>
                <w:sz w:val="24"/>
                <w:szCs w:val="24"/>
              </w:rPr>
              <w:t>leidimus/</w:t>
            </w:r>
            <w:r w:rsidR="004B426C" w:rsidRPr="00642DF0">
              <w:rPr>
                <w:rFonts w:ascii="Times New Roman" w:hAnsi="Times New Roman"/>
                <w:spacing w:val="40"/>
                <w:sz w:val="24"/>
                <w:szCs w:val="24"/>
              </w:rPr>
              <w:t xml:space="preserve"> </w:t>
            </w:r>
            <w:r w:rsidR="004B426C" w:rsidRPr="00642DF0">
              <w:rPr>
                <w:rFonts w:ascii="Times New Roman" w:hAnsi="Times New Roman"/>
                <w:sz w:val="24"/>
                <w:szCs w:val="24"/>
              </w:rPr>
              <w:t>sutikimus</w:t>
            </w:r>
            <w:r w:rsidR="004B426C" w:rsidRPr="00642DF0">
              <w:rPr>
                <w:rFonts w:ascii="Times New Roman" w:hAnsi="Times New Roman"/>
                <w:spacing w:val="40"/>
                <w:sz w:val="24"/>
                <w:szCs w:val="24"/>
              </w:rPr>
              <w:t xml:space="preserve"> </w:t>
            </w:r>
            <w:r w:rsidR="004B426C" w:rsidRPr="00642DF0">
              <w:rPr>
                <w:rFonts w:ascii="Times New Roman" w:hAnsi="Times New Roman"/>
                <w:sz w:val="24"/>
                <w:szCs w:val="24"/>
              </w:rPr>
              <w:t>dirbti</w:t>
            </w:r>
            <w:r w:rsidR="004B426C" w:rsidRPr="00642DF0">
              <w:rPr>
                <w:rFonts w:ascii="Times New Roman" w:hAnsi="Times New Roman"/>
                <w:spacing w:val="40"/>
                <w:sz w:val="24"/>
                <w:szCs w:val="24"/>
              </w:rPr>
              <w:t xml:space="preserve"> </w:t>
            </w:r>
            <w:r w:rsidR="004B426C" w:rsidRPr="00642DF0">
              <w:rPr>
                <w:rFonts w:ascii="Times New Roman" w:hAnsi="Times New Roman"/>
                <w:sz w:val="24"/>
                <w:szCs w:val="24"/>
              </w:rPr>
              <w:t>tų</w:t>
            </w:r>
            <w:r w:rsidR="004B426C" w:rsidRPr="00642DF0">
              <w:rPr>
                <w:rFonts w:ascii="Times New Roman" w:hAnsi="Times New Roman"/>
                <w:spacing w:val="40"/>
                <w:sz w:val="24"/>
                <w:szCs w:val="24"/>
              </w:rPr>
              <w:t xml:space="preserve"> </w:t>
            </w:r>
            <w:r w:rsidR="004B426C" w:rsidRPr="00642DF0">
              <w:rPr>
                <w:rFonts w:ascii="Times New Roman" w:hAnsi="Times New Roman"/>
                <w:sz w:val="24"/>
                <w:szCs w:val="24"/>
              </w:rPr>
              <w:t>tinklų</w:t>
            </w:r>
            <w:r w:rsidR="004B426C" w:rsidRPr="00642DF0">
              <w:rPr>
                <w:rFonts w:ascii="Times New Roman" w:hAnsi="Times New Roman"/>
                <w:spacing w:val="80"/>
                <w:sz w:val="24"/>
                <w:szCs w:val="24"/>
              </w:rPr>
              <w:t xml:space="preserve"> </w:t>
            </w:r>
            <w:r w:rsidR="004B426C" w:rsidRPr="00642DF0">
              <w:rPr>
                <w:rFonts w:ascii="Times New Roman" w:hAnsi="Times New Roman"/>
                <w:sz w:val="24"/>
                <w:szCs w:val="24"/>
              </w:rPr>
              <w:t>apsauginėje zonoje.</w:t>
            </w:r>
          </w:p>
        </w:tc>
      </w:tr>
      <w:tr w:rsidR="00C52BE2" w:rsidRPr="00642DF0" w14:paraId="06E87CCE" w14:textId="77777777" w:rsidTr="00FC29A3">
        <w:tc>
          <w:tcPr>
            <w:tcW w:w="685" w:type="dxa"/>
            <w:tcBorders>
              <w:top w:val="single" w:sz="4" w:space="0" w:color="000000"/>
              <w:left w:val="single" w:sz="4" w:space="0" w:color="000000"/>
              <w:bottom w:val="single" w:sz="4" w:space="0" w:color="000000"/>
            </w:tcBorders>
            <w:shd w:val="clear" w:color="auto" w:fill="auto"/>
          </w:tcPr>
          <w:p w14:paraId="2F14BB2A" w14:textId="77777777" w:rsidR="00C52BE2" w:rsidRPr="001A0B09" w:rsidRDefault="00C52BE2" w:rsidP="00C52BE2">
            <w:pPr>
              <w:spacing w:after="0" w:line="240" w:lineRule="auto"/>
              <w:jc w:val="center"/>
              <w:rPr>
                <w:rFonts w:ascii="Times New Roman" w:eastAsia="Times New Roman" w:hAnsi="Times New Roman"/>
                <w:kern w:val="1"/>
                <w:sz w:val="24"/>
                <w:szCs w:val="24"/>
              </w:rPr>
            </w:pPr>
            <w:r w:rsidRPr="001A0B09">
              <w:rPr>
                <w:rFonts w:ascii="Times New Roman" w:eastAsia="Times New Roman" w:hAnsi="Times New Roman"/>
                <w:kern w:val="1"/>
                <w:sz w:val="24"/>
                <w:szCs w:val="24"/>
              </w:rPr>
              <w:lastRenderedPageBreak/>
              <w:t>14.</w:t>
            </w:r>
          </w:p>
        </w:tc>
        <w:tc>
          <w:tcPr>
            <w:tcW w:w="3175" w:type="dxa"/>
            <w:tcBorders>
              <w:top w:val="single" w:sz="4" w:space="0" w:color="000000"/>
              <w:left w:val="single" w:sz="4" w:space="0" w:color="000000"/>
              <w:bottom w:val="single" w:sz="4" w:space="0" w:color="000000"/>
            </w:tcBorders>
            <w:shd w:val="clear" w:color="auto" w:fill="auto"/>
          </w:tcPr>
          <w:p w14:paraId="495D07F5" w14:textId="77777777" w:rsidR="00C52BE2" w:rsidRPr="001A0B09" w:rsidRDefault="00C52BE2" w:rsidP="00C81B2E">
            <w:pPr>
              <w:spacing w:after="0" w:line="240" w:lineRule="auto"/>
              <w:rPr>
                <w:rFonts w:ascii="Times New Roman" w:eastAsia="Times New Roman" w:hAnsi="Times New Roman"/>
                <w:color w:val="000000"/>
                <w:kern w:val="1"/>
                <w:sz w:val="24"/>
                <w:szCs w:val="24"/>
              </w:rPr>
            </w:pPr>
            <w:r w:rsidRPr="001A0B09">
              <w:rPr>
                <w:rFonts w:ascii="Times New Roman" w:eastAsia="Times New Roman" w:hAnsi="Times New Roman"/>
                <w:kern w:val="1"/>
                <w:sz w:val="24"/>
                <w:szCs w:val="24"/>
              </w:rPr>
              <w:t>Esminiai projektavimo reikalavimai bei kiti rodikliai ir charakteristikos statiniui pagal sprendinių dalis.</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20D9494D" w14:textId="77777777" w:rsidR="00C52BE2" w:rsidRPr="00642DF0" w:rsidRDefault="00C52BE2" w:rsidP="00E17516">
            <w:pPr>
              <w:pStyle w:val="TableParagraph"/>
              <w:spacing w:before="1"/>
              <w:ind w:firstLine="431"/>
              <w:jc w:val="both"/>
              <w:rPr>
                <w:sz w:val="24"/>
                <w:szCs w:val="24"/>
              </w:rPr>
            </w:pPr>
            <w:r w:rsidRPr="00642DF0">
              <w:rPr>
                <w:sz w:val="24"/>
                <w:szCs w:val="24"/>
              </w:rPr>
              <w:t>Projektavimo apimtis, konstrukcijų medžiagiškumas, architektūrinė</w:t>
            </w:r>
            <w:r w:rsidRPr="00642DF0">
              <w:rPr>
                <w:spacing w:val="-9"/>
                <w:sz w:val="24"/>
                <w:szCs w:val="24"/>
              </w:rPr>
              <w:t xml:space="preserve"> </w:t>
            </w:r>
            <w:r w:rsidRPr="00642DF0">
              <w:rPr>
                <w:sz w:val="24"/>
                <w:szCs w:val="24"/>
              </w:rPr>
              <w:t>išraiška,</w:t>
            </w:r>
            <w:r w:rsidRPr="00642DF0">
              <w:rPr>
                <w:spacing w:val="-8"/>
                <w:sz w:val="24"/>
                <w:szCs w:val="24"/>
              </w:rPr>
              <w:t xml:space="preserve"> </w:t>
            </w:r>
            <w:r w:rsidRPr="00642DF0">
              <w:rPr>
                <w:sz w:val="24"/>
                <w:szCs w:val="24"/>
              </w:rPr>
              <w:t>plano</w:t>
            </w:r>
            <w:r w:rsidRPr="00642DF0">
              <w:rPr>
                <w:spacing w:val="-8"/>
                <w:sz w:val="24"/>
                <w:szCs w:val="24"/>
              </w:rPr>
              <w:t xml:space="preserve"> </w:t>
            </w:r>
            <w:r w:rsidRPr="00642DF0">
              <w:rPr>
                <w:sz w:val="24"/>
                <w:szCs w:val="24"/>
              </w:rPr>
              <w:t>sprendiniai</w:t>
            </w:r>
            <w:r w:rsidRPr="00642DF0">
              <w:rPr>
                <w:spacing w:val="-7"/>
                <w:sz w:val="24"/>
                <w:szCs w:val="24"/>
              </w:rPr>
              <w:t xml:space="preserve"> </w:t>
            </w:r>
            <w:r w:rsidRPr="00642DF0">
              <w:rPr>
                <w:sz w:val="24"/>
                <w:szCs w:val="24"/>
              </w:rPr>
              <w:t>detalizuojami</w:t>
            </w:r>
            <w:r w:rsidRPr="00642DF0">
              <w:rPr>
                <w:spacing w:val="-8"/>
                <w:sz w:val="24"/>
                <w:szCs w:val="24"/>
              </w:rPr>
              <w:t xml:space="preserve"> </w:t>
            </w:r>
            <w:r w:rsidRPr="00642DF0">
              <w:rPr>
                <w:sz w:val="24"/>
                <w:szCs w:val="24"/>
              </w:rPr>
              <w:t xml:space="preserve">pasirašius </w:t>
            </w:r>
            <w:r w:rsidRPr="00642DF0">
              <w:rPr>
                <w:spacing w:val="-2"/>
                <w:sz w:val="24"/>
                <w:szCs w:val="24"/>
              </w:rPr>
              <w:t>sutartį.</w:t>
            </w:r>
          </w:p>
          <w:p w14:paraId="4ADDC48C" w14:textId="68A6ED95" w:rsidR="00C52BE2" w:rsidRPr="004A6192" w:rsidRDefault="00D81100" w:rsidP="00E17516">
            <w:pPr>
              <w:pStyle w:val="TableParagraph"/>
              <w:ind w:firstLine="431"/>
              <w:jc w:val="both"/>
              <w:rPr>
                <w:sz w:val="24"/>
                <w:szCs w:val="24"/>
              </w:rPr>
            </w:pPr>
            <w:r>
              <w:rPr>
                <w:sz w:val="24"/>
                <w:szCs w:val="24"/>
              </w:rPr>
              <w:t>Naujo pastato statyba.</w:t>
            </w:r>
          </w:p>
          <w:p w14:paraId="38CA03D4" w14:textId="77777777" w:rsidR="00C52BE2" w:rsidRPr="00642DF0" w:rsidRDefault="00C52BE2" w:rsidP="00E17516">
            <w:pPr>
              <w:pStyle w:val="TableParagraph"/>
              <w:ind w:left="288"/>
              <w:jc w:val="both"/>
              <w:rPr>
                <w:sz w:val="24"/>
                <w:szCs w:val="24"/>
              </w:rPr>
            </w:pPr>
            <w:r w:rsidRPr="004A6192">
              <w:rPr>
                <w:sz w:val="24"/>
                <w:szCs w:val="24"/>
              </w:rPr>
              <w:t>Pastate</w:t>
            </w:r>
            <w:r w:rsidRPr="004A6192">
              <w:rPr>
                <w:spacing w:val="-5"/>
                <w:sz w:val="24"/>
                <w:szCs w:val="24"/>
              </w:rPr>
              <w:t xml:space="preserve"> </w:t>
            </w:r>
            <w:r w:rsidRPr="004A6192">
              <w:rPr>
                <w:sz w:val="24"/>
                <w:szCs w:val="24"/>
              </w:rPr>
              <w:t>turi</w:t>
            </w:r>
            <w:r w:rsidRPr="004A6192">
              <w:rPr>
                <w:spacing w:val="-4"/>
                <w:sz w:val="24"/>
                <w:szCs w:val="24"/>
              </w:rPr>
              <w:t xml:space="preserve"> </w:t>
            </w:r>
            <w:r w:rsidRPr="004A6192">
              <w:rPr>
                <w:sz w:val="24"/>
                <w:szCs w:val="24"/>
              </w:rPr>
              <w:t>būti</w:t>
            </w:r>
            <w:r w:rsidRPr="004A6192">
              <w:rPr>
                <w:spacing w:val="-4"/>
                <w:sz w:val="24"/>
                <w:szCs w:val="24"/>
              </w:rPr>
              <w:t xml:space="preserve"> </w:t>
            </w:r>
            <w:r w:rsidRPr="004A6192">
              <w:rPr>
                <w:sz w:val="24"/>
                <w:szCs w:val="24"/>
              </w:rPr>
              <w:t>suprojektuotos</w:t>
            </w:r>
            <w:r w:rsidRPr="004A6192">
              <w:rPr>
                <w:spacing w:val="-4"/>
                <w:sz w:val="24"/>
                <w:szCs w:val="24"/>
              </w:rPr>
              <w:t xml:space="preserve"> </w:t>
            </w:r>
            <w:r w:rsidRPr="004A6192">
              <w:rPr>
                <w:sz w:val="24"/>
                <w:szCs w:val="24"/>
              </w:rPr>
              <w:t>sekančios</w:t>
            </w:r>
            <w:r w:rsidRPr="004A6192">
              <w:rPr>
                <w:spacing w:val="-4"/>
                <w:sz w:val="24"/>
                <w:szCs w:val="24"/>
              </w:rPr>
              <w:t xml:space="preserve"> </w:t>
            </w:r>
            <w:r w:rsidRPr="00642DF0">
              <w:rPr>
                <w:sz w:val="24"/>
                <w:szCs w:val="24"/>
              </w:rPr>
              <w:t>paskirties</w:t>
            </w:r>
            <w:r w:rsidRPr="00642DF0">
              <w:rPr>
                <w:spacing w:val="-4"/>
                <w:sz w:val="24"/>
                <w:szCs w:val="24"/>
              </w:rPr>
              <w:t xml:space="preserve"> </w:t>
            </w:r>
            <w:r w:rsidRPr="00642DF0">
              <w:rPr>
                <w:spacing w:val="-2"/>
                <w:sz w:val="24"/>
                <w:szCs w:val="24"/>
              </w:rPr>
              <w:t>patalpos:</w:t>
            </w:r>
          </w:p>
          <w:p w14:paraId="4DB28938" w14:textId="453E2A9E" w:rsidR="00D81100" w:rsidRPr="00D81100" w:rsidRDefault="00CB19BB" w:rsidP="00D81100">
            <w:pPr>
              <w:pStyle w:val="ListParagraph"/>
              <w:numPr>
                <w:ilvl w:val="0"/>
                <w:numId w:val="26"/>
              </w:numPr>
              <w:spacing w:after="0"/>
              <w:jc w:val="both"/>
              <w:rPr>
                <w:rFonts w:ascii="Times New Roman" w:hAnsi="Times New Roman"/>
                <w:b/>
                <w:bCs/>
                <w:color w:val="000000"/>
                <w:sz w:val="24"/>
                <w:szCs w:val="24"/>
                <w:lang w:eastAsia="lt-LT"/>
              </w:rPr>
            </w:pPr>
            <w:r w:rsidRPr="00D81100">
              <w:rPr>
                <w:rFonts w:ascii="Times New Roman" w:hAnsi="Times New Roman"/>
                <w:bCs/>
                <w:sz w:val="24"/>
                <w:szCs w:val="24"/>
              </w:rPr>
              <w:t>1</w:t>
            </w:r>
            <w:r w:rsidR="00E17516" w:rsidRPr="00D81100">
              <w:rPr>
                <w:rFonts w:ascii="Times New Roman" w:hAnsi="Times New Roman"/>
                <w:color w:val="000000"/>
                <w:sz w:val="24"/>
                <w:szCs w:val="24"/>
                <w:lang w:eastAsia="lt-LT"/>
              </w:rPr>
              <w:t xml:space="preserve"> </w:t>
            </w:r>
            <w:r w:rsidR="00D81100" w:rsidRPr="00D81100">
              <w:rPr>
                <w:rFonts w:ascii="Times New Roman" w:hAnsi="Times New Roman"/>
                <w:color w:val="000000"/>
                <w:sz w:val="24"/>
                <w:szCs w:val="24"/>
                <w:lang w:eastAsia="lt-LT"/>
              </w:rPr>
              <w:t>konferencijų salė ne mažiau 150 žmonių (transformuojama į mažesnes erdves);</w:t>
            </w:r>
          </w:p>
          <w:p w14:paraId="55470B20" w14:textId="77777777" w:rsidR="00D81100" w:rsidRPr="00D81100" w:rsidRDefault="00D81100" w:rsidP="00D81100">
            <w:pPr>
              <w:pStyle w:val="ListParagraph"/>
              <w:numPr>
                <w:ilvl w:val="0"/>
                <w:numId w:val="26"/>
              </w:numPr>
              <w:spacing w:after="0"/>
              <w:jc w:val="both"/>
              <w:rPr>
                <w:rFonts w:ascii="Times New Roman" w:hAnsi="Times New Roman"/>
                <w:b/>
                <w:bCs/>
                <w:color w:val="000000"/>
                <w:sz w:val="24"/>
                <w:szCs w:val="24"/>
                <w:lang w:eastAsia="lt-LT"/>
              </w:rPr>
            </w:pPr>
            <w:r w:rsidRPr="00D81100">
              <w:rPr>
                <w:rFonts w:ascii="Times New Roman" w:hAnsi="Times New Roman"/>
                <w:color w:val="000000"/>
                <w:sz w:val="24"/>
                <w:szCs w:val="24"/>
                <w:lang w:eastAsia="lt-LT"/>
              </w:rPr>
              <w:t>darbo erdvė/-ės kurias galima panaudoti seminarui, dirbtuvėms turinčios ne mažiau kaip 15 stacionarių/pastovių darbo vietų su galimybe jas išplėsti (maksimalus dirbtuvių/edukacijų erdvių naudotojų skaičius  vienu metu 30-35 žmones);</w:t>
            </w:r>
          </w:p>
          <w:p w14:paraId="2182A60A" w14:textId="77777777" w:rsidR="00D81100" w:rsidRPr="00D81100" w:rsidRDefault="00D81100" w:rsidP="00D81100">
            <w:pPr>
              <w:pStyle w:val="ListParagraph"/>
              <w:numPr>
                <w:ilvl w:val="0"/>
                <w:numId w:val="26"/>
              </w:numPr>
              <w:spacing w:after="0"/>
              <w:jc w:val="both"/>
              <w:rPr>
                <w:rFonts w:ascii="Times New Roman" w:hAnsi="Times New Roman"/>
                <w:b/>
                <w:bCs/>
                <w:color w:val="000000"/>
                <w:sz w:val="24"/>
                <w:szCs w:val="24"/>
                <w:lang w:eastAsia="lt-LT"/>
              </w:rPr>
            </w:pPr>
            <w:r w:rsidRPr="00D81100">
              <w:rPr>
                <w:rFonts w:ascii="Times New Roman" w:hAnsi="Times New Roman"/>
                <w:color w:val="000000"/>
                <w:sz w:val="24"/>
                <w:szCs w:val="24"/>
                <w:lang w:eastAsia="lt-LT"/>
              </w:rPr>
              <w:t>edukacijų/parodų salė/muziejus – eksponatus planuojama eksponuoti interaktyviai, tokiu būdu, kad patalpa galėtų būti naudojama ir mokymo paslaugų reikmėms. Eksponatai talpinami sienoje, naudojamos sieninės interaktyvios lentos, pasitelkiami virtualios realybės sprendimai;</w:t>
            </w:r>
          </w:p>
          <w:p w14:paraId="2C289830" w14:textId="6518CB45" w:rsidR="00D81100" w:rsidRPr="00D81100" w:rsidRDefault="00D81100" w:rsidP="00D81100">
            <w:pPr>
              <w:pStyle w:val="ListParagraph"/>
              <w:numPr>
                <w:ilvl w:val="0"/>
                <w:numId w:val="26"/>
              </w:numPr>
              <w:spacing w:after="0"/>
              <w:jc w:val="both"/>
              <w:rPr>
                <w:rFonts w:ascii="Times New Roman" w:hAnsi="Times New Roman"/>
                <w:b/>
                <w:bCs/>
                <w:color w:val="000000"/>
                <w:sz w:val="24"/>
                <w:szCs w:val="24"/>
                <w:lang w:eastAsia="lt-LT"/>
              </w:rPr>
            </w:pPr>
            <w:r w:rsidRPr="00D81100">
              <w:rPr>
                <w:rFonts w:ascii="Times New Roman" w:hAnsi="Times New Roman"/>
                <w:color w:val="000000"/>
                <w:sz w:val="24"/>
                <w:szCs w:val="24"/>
                <w:lang w:eastAsia="lt-LT"/>
              </w:rPr>
              <w:t>administracijos patalpos (planuojamas aptarnaujančio personalo skaičius – 5 žmones)</w:t>
            </w:r>
            <w:r>
              <w:rPr>
                <w:rFonts w:ascii="Times New Roman" w:hAnsi="Times New Roman"/>
                <w:color w:val="000000"/>
                <w:sz w:val="24"/>
                <w:szCs w:val="24"/>
                <w:lang w:eastAsia="lt-LT"/>
              </w:rPr>
              <w:t>;</w:t>
            </w:r>
          </w:p>
          <w:p w14:paraId="2C633903" w14:textId="77777777" w:rsidR="00D81100" w:rsidRPr="00D81100" w:rsidRDefault="00D81100" w:rsidP="00D81100">
            <w:pPr>
              <w:pStyle w:val="ListParagraph"/>
              <w:numPr>
                <w:ilvl w:val="0"/>
                <w:numId w:val="26"/>
              </w:numPr>
              <w:spacing w:after="0"/>
              <w:jc w:val="both"/>
              <w:rPr>
                <w:rFonts w:ascii="Times New Roman" w:hAnsi="Times New Roman"/>
                <w:b/>
                <w:bCs/>
                <w:color w:val="000000"/>
                <w:sz w:val="24"/>
                <w:szCs w:val="24"/>
                <w:lang w:eastAsia="lt-LT"/>
              </w:rPr>
            </w:pPr>
            <w:r w:rsidRPr="00D81100">
              <w:rPr>
                <w:rFonts w:ascii="Times New Roman" w:hAnsi="Times New Roman"/>
                <w:color w:val="000000"/>
                <w:sz w:val="24"/>
                <w:szCs w:val="24"/>
                <w:lang w:eastAsia="lt-LT"/>
              </w:rPr>
              <w:t>rūbinės patalpa – minimali pagal numatomą maksimalų lankytojų skaičių;</w:t>
            </w:r>
          </w:p>
          <w:p w14:paraId="758EFE2E" w14:textId="77777777" w:rsidR="00D81100" w:rsidRPr="00D81100" w:rsidRDefault="00D81100" w:rsidP="00D81100">
            <w:pPr>
              <w:pStyle w:val="ListParagraph"/>
              <w:numPr>
                <w:ilvl w:val="0"/>
                <w:numId w:val="26"/>
              </w:numPr>
              <w:spacing w:after="0"/>
              <w:jc w:val="both"/>
              <w:rPr>
                <w:rFonts w:ascii="Times New Roman" w:hAnsi="Times New Roman"/>
                <w:b/>
                <w:bCs/>
                <w:color w:val="000000"/>
                <w:sz w:val="24"/>
                <w:szCs w:val="24"/>
                <w:lang w:eastAsia="lt-LT"/>
              </w:rPr>
            </w:pPr>
            <w:r w:rsidRPr="00D81100">
              <w:rPr>
                <w:rFonts w:ascii="Times New Roman" w:hAnsi="Times New Roman"/>
                <w:color w:val="000000"/>
                <w:sz w:val="24"/>
                <w:szCs w:val="24"/>
                <w:lang w:eastAsia="lt-LT"/>
              </w:rPr>
              <w:t xml:space="preserve">virtuvėlė (aptarnaujančiam personalui ir lankytojams su minimaliomis funkcijomis. Neskirta maisto ruošimui; </w:t>
            </w:r>
          </w:p>
          <w:p w14:paraId="09BA1F9A" w14:textId="77777777" w:rsidR="00D81100" w:rsidRPr="00D81100" w:rsidRDefault="00D81100" w:rsidP="00D81100">
            <w:pPr>
              <w:pStyle w:val="ListParagraph"/>
              <w:numPr>
                <w:ilvl w:val="0"/>
                <w:numId w:val="26"/>
              </w:numPr>
              <w:spacing w:after="0"/>
              <w:jc w:val="both"/>
              <w:rPr>
                <w:rFonts w:ascii="Times New Roman" w:hAnsi="Times New Roman"/>
                <w:b/>
                <w:bCs/>
                <w:color w:val="000000"/>
                <w:sz w:val="24"/>
                <w:szCs w:val="24"/>
                <w:lang w:eastAsia="lt-LT"/>
              </w:rPr>
            </w:pPr>
            <w:r w:rsidRPr="00D81100">
              <w:rPr>
                <w:rFonts w:ascii="Times New Roman" w:hAnsi="Times New Roman"/>
                <w:color w:val="000000"/>
                <w:sz w:val="24"/>
                <w:szCs w:val="24"/>
                <w:lang w:eastAsia="lt-LT"/>
              </w:rPr>
              <w:t>ūkio patalpa – skirta konferencijų metų naudojamoms kėdėms susidėti, kitiems baldamas, kurie gali būti naudojami transformuojant patalpų paskirtį;</w:t>
            </w:r>
          </w:p>
          <w:p w14:paraId="445B1835" w14:textId="77777777" w:rsidR="00D81100" w:rsidRPr="00D81100" w:rsidRDefault="00D81100" w:rsidP="00D81100">
            <w:pPr>
              <w:pStyle w:val="ListParagraph"/>
              <w:numPr>
                <w:ilvl w:val="0"/>
                <w:numId w:val="26"/>
              </w:numPr>
              <w:spacing w:after="0"/>
              <w:jc w:val="both"/>
              <w:rPr>
                <w:rFonts w:ascii="Times New Roman" w:hAnsi="Times New Roman"/>
                <w:b/>
                <w:bCs/>
                <w:color w:val="000000"/>
                <w:sz w:val="24"/>
                <w:szCs w:val="24"/>
                <w:lang w:eastAsia="lt-LT"/>
              </w:rPr>
            </w:pPr>
            <w:r w:rsidRPr="00D81100">
              <w:rPr>
                <w:rFonts w:ascii="Times New Roman" w:hAnsi="Times New Roman"/>
                <w:color w:val="000000"/>
                <w:sz w:val="24"/>
                <w:szCs w:val="24"/>
                <w:lang w:eastAsia="lt-LT"/>
              </w:rPr>
              <w:t>teritorijos priežiūros inventoriaus patalpa su įėjimu iš lauko;</w:t>
            </w:r>
          </w:p>
          <w:p w14:paraId="75BC8B1B" w14:textId="77777777" w:rsidR="00D81100" w:rsidRPr="00D81100" w:rsidRDefault="00D81100" w:rsidP="00D81100">
            <w:pPr>
              <w:pStyle w:val="ListParagraph"/>
              <w:numPr>
                <w:ilvl w:val="0"/>
                <w:numId w:val="26"/>
              </w:numPr>
              <w:spacing w:after="0"/>
              <w:jc w:val="both"/>
              <w:rPr>
                <w:rFonts w:ascii="Times New Roman" w:hAnsi="Times New Roman"/>
                <w:b/>
                <w:bCs/>
                <w:color w:val="000000"/>
                <w:sz w:val="24"/>
                <w:szCs w:val="24"/>
                <w:lang w:eastAsia="lt-LT"/>
              </w:rPr>
            </w:pPr>
            <w:r w:rsidRPr="00D81100">
              <w:rPr>
                <w:rFonts w:ascii="Times New Roman" w:hAnsi="Times New Roman"/>
                <w:color w:val="000000"/>
                <w:sz w:val="24"/>
                <w:szCs w:val="24"/>
                <w:lang w:eastAsia="lt-LT"/>
              </w:rPr>
              <w:t>stacionarus automatinis 2 vietų + 1 vieta žmonėms su negalia WC lankytojams naudotis ir ne darbo dienomis (numatant įėjimą iš išorės, kai visas pastatas yra uždarytas. Kitos WC patalpos skirtos naudoti lankytojams patenkantiems į pastato vidų;</w:t>
            </w:r>
          </w:p>
          <w:p w14:paraId="5D31938D" w14:textId="77777777" w:rsidR="00D81100" w:rsidRPr="00D81100" w:rsidRDefault="00D81100" w:rsidP="00D81100">
            <w:pPr>
              <w:pStyle w:val="ListParagraph"/>
              <w:numPr>
                <w:ilvl w:val="0"/>
                <w:numId w:val="26"/>
              </w:numPr>
              <w:spacing w:after="0"/>
              <w:jc w:val="both"/>
              <w:rPr>
                <w:rFonts w:ascii="Times New Roman" w:hAnsi="Times New Roman"/>
                <w:b/>
                <w:bCs/>
                <w:color w:val="000000"/>
                <w:sz w:val="24"/>
                <w:szCs w:val="24"/>
                <w:lang w:eastAsia="lt-LT"/>
              </w:rPr>
            </w:pPr>
            <w:r w:rsidRPr="00D81100">
              <w:rPr>
                <w:rFonts w:ascii="Times New Roman" w:hAnsi="Times New Roman"/>
                <w:color w:val="000000"/>
                <w:sz w:val="24"/>
                <w:szCs w:val="24"/>
                <w:lang w:eastAsia="lt-LT"/>
              </w:rPr>
              <w:t>poilsio zona;</w:t>
            </w:r>
          </w:p>
          <w:p w14:paraId="51F67518" w14:textId="3734927C" w:rsidR="00D81100" w:rsidRPr="00D81100" w:rsidRDefault="00D81100" w:rsidP="00D81100">
            <w:pPr>
              <w:pStyle w:val="ListParagraph"/>
              <w:numPr>
                <w:ilvl w:val="0"/>
                <w:numId w:val="26"/>
              </w:numPr>
              <w:spacing w:after="0"/>
              <w:jc w:val="both"/>
              <w:rPr>
                <w:rFonts w:ascii="Times New Roman" w:hAnsi="Times New Roman"/>
                <w:b/>
                <w:bCs/>
                <w:color w:val="000000"/>
                <w:sz w:val="24"/>
                <w:szCs w:val="24"/>
                <w:lang w:eastAsia="lt-LT"/>
              </w:rPr>
            </w:pPr>
            <w:r w:rsidRPr="00D81100">
              <w:rPr>
                <w:rFonts w:ascii="Times New Roman" w:hAnsi="Times New Roman"/>
                <w:color w:val="000000"/>
                <w:sz w:val="24"/>
                <w:szCs w:val="24"/>
                <w:lang w:eastAsia="lt-LT"/>
              </w:rPr>
              <w:t>kitos siūlomos patalpos</w:t>
            </w:r>
            <w:r>
              <w:rPr>
                <w:rFonts w:ascii="Times New Roman" w:hAnsi="Times New Roman"/>
                <w:color w:val="000000"/>
                <w:sz w:val="24"/>
                <w:szCs w:val="24"/>
                <w:lang w:eastAsia="lt-LT"/>
              </w:rPr>
              <w:t>;</w:t>
            </w:r>
          </w:p>
          <w:p w14:paraId="55C9EB83" w14:textId="48C1DE29" w:rsidR="00D11D9C" w:rsidRPr="00D81100" w:rsidRDefault="00D81100" w:rsidP="00D81100">
            <w:pPr>
              <w:pStyle w:val="ListParagraph"/>
              <w:numPr>
                <w:ilvl w:val="0"/>
                <w:numId w:val="26"/>
              </w:numPr>
              <w:spacing w:after="0"/>
              <w:jc w:val="both"/>
              <w:rPr>
                <w:rFonts w:ascii="Times New Roman" w:hAnsi="Times New Roman"/>
                <w:b/>
                <w:bCs/>
                <w:color w:val="000000"/>
                <w:sz w:val="24"/>
                <w:szCs w:val="24"/>
                <w:lang w:eastAsia="lt-LT"/>
              </w:rPr>
            </w:pPr>
            <w:r>
              <w:rPr>
                <w:rFonts w:ascii="Times New Roman" w:hAnsi="Times New Roman"/>
                <w:color w:val="000000"/>
                <w:sz w:val="24"/>
                <w:szCs w:val="24"/>
                <w:lang w:eastAsia="lt-LT"/>
              </w:rPr>
              <w:t>į</w:t>
            </w:r>
            <w:r w:rsidR="00D11D9C" w:rsidRPr="00D81100">
              <w:rPr>
                <w:rFonts w:ascii="Times New Roman" w:hAnsi="Times New Roman"/>
                <w:color w:val="000000"/>
                <w:sz w:val="24"/>
                <w:szCs w:val="24"/>
                <w:lang w:eastAsia="lt-LT"/>
              </w:rPr>
              <w:t xml:space="preserve">rengti priedangą vadovaujantis </w:t>
            </w:r>
            <w:r w:rsidR="00897FE6" w:rsidRPr="00D81100">
              <w:rPr>
                <w:rFonts w:ascii="Times New Roman" w:hAnsi="Times New Roman"/>
                <w:color w:val="000000"/>
                <w:sz w:val="24"/>
                <w:szCs w:val="24"/>
                <w:lang w:eastAsia="lt-LT"/>
              </w:rPr>
              <w:t>Lietuvos Respublikos aplinkos ministro 2024 m.</w:t>
            </w:r>
            <w:r w:rsidR="00405CEF" w:rsidRPr="00D81100">
              <w:rPr>
                <w:rFonts w:ascii="Times New Roman" w:hAnsi="Times New Roman"/>
                <w:color w:val="000000"/>
                <w:sz w:val="24"/>
                <w:szCs w:val="24"/>
                <w:lang w:eastAsia="lt-LT"/>
              </w:rPr>
              <w:t xml:space="preserve"> vasario 28. D. įsakymu Nr. </w:t>
            </w:r>
            <w:r w:rsidR="00150298" w:rsidRPr="00D81100">
              <w:rPr>
                <w:rFonts w:ascii="Times New Roman" w:hAnsi="Times New Roman"/>
                <w:color w:val="000000"/>
                <w:sz w:val="24"/>
                <w:szCs w:val="24"/>
                <w:lang w:eastAsia="lt-LT"/>
              </w:rPr>
              <w:t>D1-63 dėl Statybos techninis reglamento Str 2.07.02:2024</w:t>
            </w:r>
            <w:r w:rsidR="00D94D62" w:rsidRPr="00D81100">
              <w:rPr>
                <w:rFonts w:ascii="Times New Roman" w:hAnsi="Times New Roman"/>
                <w:color w:val="000000"/>
                <w:sz w:val="24"/>
                <w:szCs w:val="24"/>
                <w:lang w:eastAsia="lt-LT"/>
              </w:rPr>
              <w:t xml:space="preserve"> </w:t>
            </w:r>
            <w:r w:rsidR="00150298" w:rsidRPr="00D81100">
              <w:rPr>
                <w:rFonts w:ascii="Times New Roman" w:hAnsi="Times New Roman"/>
                <w:color w:val="000000"/>
                <w:sz w:val="24"/>
                <w:szCs w:val="24"/>
                <w:lang w:eastAsia="lt-LT"/>
              </w:rPr>
              <w:t>Slėptuvės, kolektyvinės apsaugos statinio ir priedangos projektavimo ir įrengimo reikalavim</w:t>
            </w:r>
            <w:r w:rsidR="00D94D62" w:rsidRPr="00D81100">
              <w:rPr>
                <w:rFonts w:ascii="Times New Roman" w:hAnsi="Times New Roman"/>
                <w:color w:val="000000"/>
                <w:sz w:val="24"/>
                <w:szCs w:val="24"/>
                <w:lang w:eastAsia="lt-LT"/>
              </w:rPr>
              <w:t>ų.</w:t>
            </w:r>
          </w:p>
          <w:p w14:paraId="19629FC5" w14:textId="77777777" w:rsidR="004A6192" w:rsidRPr="00642DF0" w:rsidRDefault="004A6192" w:rsidP="00CF125A">
            <w:pPr>
              <w:spacing w:after="0" w:line="240" w:lineRule="auto"/>
              <w:ind w:firstLine="431"/>
              <w:jc w:val="both"/>
              <w:rPr>
                <w:rFonts w:ascii="Times New Roman" w:hAnsi="Times New Roman"/>
                <w:color w:val="000000"/>
                <w:sz w:val="24"/>
                <w:szCs w:val="24"/>
                <w:lang w:eastAsia="lt-LT"/>
              </w:rPr>
            </w:pPr>
          </w:p>
          <w:p w14:paraId="12496931" w14:textId="3A2E7E20" w:rsidR="0014792C" w:rsidRPr="00642DF0" w:rsidRDefault="004A6192" w:rsidP="00CF125A">
            <w:pPr>
              <w:spacing w:after="0" w:line="240" w:lineRule="auto"/>
              <w:ind w:firstLine="431"/>
              <w:jc w:val="both"/>
              <w:rPr>
                <w:rFonts w:ascii="Times New Roman" w:hAnsi="Times New Roman"/>
                <w:b/>
                <w:bCs/>
                <w:color w:val="000000"/>
                <w:sz w:val="24"/>
                <w:szCs w:val="24"/>
                <w:lang w:eastAsia="lt-LT"/>
              </w:rPr>
            </w:pPr>
            <w:r>
              <w:rPr>
                <w:rFonts w:ascii="Times New Roman" w:hAnsi="Times New Roman"/>
                <w:b/>
                <w:bCs/>
                <w:color w:val="000000"/>
                <w:sz w:val="24"/>
                <w:szCs w:val="24"/>
                <w:lang w:eastAsia="lt-LT"/>
              </w:rPr>
              <w:t>R</w:t>
            </w:r>
            <w:r w:rsidR="0014792C" w:rsidRPr="00642DF0">
              <w:rPr>
                <w:rFonts w:ascii="Times New Roman" w:hAnsi="Times New Roman"/>
                <w:b/>
                <w:bCs/>
                <w:color w:val="000000"/>
                <w:sz w:val="24"/>
                <w:szCs w:val="24"/>
                <w:lang w:eastAsia="lt-LT"/>
              </w:rPr>
              <w:t>eikalavimai teritorijai:</w:t>
            </w:r>
          </w:p>
          <w:p w14:paraId="53827EED" w14:textId="0850C233" w:rsidR="0014792C" w:rsidRDefault="00D81100" w:rsidP="00D81100">
            <w:pPr>
              <w:pStyle w:val="ListParagraph"/>
              <w:numPr>
                <w:ilvl w:val="0"/>
                <w:numId w:val="26"/>
              </w:numPr>
              <w:spacing w:after="0" w:line="240" w:lineRule="auto"/>
              <w:jc w:val="both"/>
              <w:rPr>
                <w:rFonts w:ascii="Times New Roman" w:hAnsi="Times New Roman"/>
                <w:sz w:val="24"/>
                <w:szCs w:val="24"/>
                <w:lang w:eastAsia="lt-LT"/>
              </w:rPr>
            </w:pPr>
            <w:r w:rsidRPr="00D81100">
              <w:rPr>
                <w:rFonts w:ascii="Times New Roman" w:hAnsi="Times New Roman"/>
                <w:sz w:val="24"/>
                <w:szCs w:val="24"/>
                <w:lang w:eastAsia="lt-LT"/>
              </w:rPr>
              <w:t>n</w:t>
            </w:r>
            <w:r w:rsidR="00417122" w:rsidRPr="00D81100">
              <w:rPr>
                <w:rFonts w:ascii="Times New Roman" w:hAnsi="Times New Roman"/>
                <w:sz w:val="24"/>
                <w:szCs w:val="24"/>
                <w:lang w:eastAsia="lt-LT"/>
              </w:rPr>
              <w:t>umatyti</w:t>
            </w:r>
            <w:r w:rsidR="0014792C" w:rsidRPr="00D81100">
              <w:rPr>
                <w:rFonts w:ascii="Times New Roman" w:hAnsi="Times New Roman"/>
                <w:sz w:val="24"/>
                <w:szCs w:val="24"/>
                <w:lang w:eastAsia="lt-LT"/>
              </w:rPr>
              <w:t xml:space="preserve"> automobilių parkavimo aikštelę</w:t>
            </w:r>
            <w:r w:rsidRPr="00D81100">
              <w:rPr>
                <w:rFonts w:ascii="Times New Roman" w:hAnsi="Times New Roman"/>
                <w:sz w:val="24"/>
                <w:szCs w:val="24"/>
                <w:lang w:eastAsia="lt-LT"/>
              </w:rPr>
              <w:t>;</w:t>
            </w:r>
          </w:p>
          <w:p w14:paraId="6368EDBB" w14:textId="6B31DA90" w:rsidR="00D81100" w:rsidRPr="00D81100" w:rsidRDefault="00D81100" w:rsidP="00D81100">
            <w:pPr>
              <w:pStyle w:val="ListParagraph"/>
              <w:numPr>
                <w:ilvl w:val="0"/>
                <w:numId w:val="26"/>
              </w:numPr>
              <w:spacing w:after="0" w:line="240" w:lineRule="auto"/>
              <w:jc w:val="both"/>
              <w:rPr>
                <w:rFonts w:ascii="Times New Roman" w:hAnsi="Times New Roman"/>
                <w:sz w:val="24"/>
                <w:szCs w:val="24"/>
                <w:lang w:eastAsia="lt-LT"/>
              </w:rPr>
            </w:pPr>
            <w:r>
              <w:rPr>
                <w:rFonts w:ascii="Times New Roman" w:eastAsia="Times New Roman" w:hAnsi="Times New Roman"/>
                <w:sz w:val="24"/>
                <w:szCs w:val="24"/>
                <w:lang w:eastAsia="lt-LT"/>
              </w:rPr>
              <w:lastRenderedPageBreak/>
              <w:t>p</w:t>
            </w:r>
            <w:r w:rsidRPr="00D81100">
              <w:rPr>
                <w:rFonts w:ascii="Times New Roman" w:eastAsia="Times New Roman" w:hAnsi="Times New Roman"/>
                <w:sz w:val="24"/>
                <w:szCs w:val="24"/>
                <w:lang w:eastAsia="lt-LT"/>
              </w:rPr>
              <w:t xml:space="preserve">ažintiniai takai (išdėstymas turi atliepti </w:t>
            </w:r>
            <w:proofErr w:type="spellStart"/>
            <w:r w:rsidRPr="00D81100">
              <w:rPr>
                <w:rFonts w:ascii="Times New Roman" w:eastAsia="Times New Roman" w:hAnsi="Times New Roman"/>
                <w:sz w:val="24"/>
                <w:szCs w:val="24"/>
                <w:lang w:eastAsia="lt-LT"/>
              </w:rPr>
              <w:t>Struvės</w:t>
            </w:r>
            <w:proofErr w:type="spellEnd"/>
            <w:r w:rsidRPr="00D81100">
              <w:rPr>
                <w:rFonts w:ascii="Times New Roman" w:eastAsia="Times New Roman" w:hAnsi="Times New Roman"/>
                <w:sz w:val="24"/>
                <w:szCs w:val="24"/>
                <w:lang w:eastAsia="lt-LT"/>
              </w:rPr>
              <w:t xml:space="preserve"> geodezinio lanko paveldą)</w:t>
            </w:r>
            <w:r>
              <w:rPr>
                <w:rFonts w:ascii="Times New Roman" w:eastAsia="Times New Roman" w:hAnsi="Times New Roman"/>
                <w:sz w:val="24"/>
                <w:szCs w:val="24"/>
                <w:lang w:eastAsia="lt-LT"/>
              </w:rPr>
              <w:t>;</w:t>
            </w:r>
          </w:p>
          <w:p w14:paraId="3C0DC184" w14:textId="46B69C7E" w:rsidR="00C52BE2" w:rsidRPr="00D81100" w:rsidRDefault="00D81100" w:rsidP="00D81100">
            <w:pPr>
              <w:pStyle w:val="ListParagraph"/>
              <w:numPr>
                <w:ilvl w:val="0"/>
                <w:numId w:val="26"/>
              </w:numPr>
              <w:rPr>
                <w:rFonts w:ascii="Times New Roman" w:hAnsi="Times New Roman"/>
                <w:sz w:val="24"/>
                <w:szCs w:val="24"/>
                <w:lang w:eastAsia="lt-LT"/>
              </w:rPr>
            </w:pPr>
            <w:r>
              <w:rPr>
                <w:rFonts w:ascii="Times New Roman" w:hAnsi="Times New Roman"/>
                <w:sz w:val="24"/>
                <w:szCs w:val="24"/>
                <w:lang w:eastAsia="lt-LT"/>
              </w:rPr>
              <w:t>a</w:t>
            </w:r>
            <w:r w:rsidRPr="00D81100">
              <w:rPr>
                <w:rFonts w:ascii="Times New Roman" w:hAnsi="Times New Roman"/>
                <w:sz w:val="24"/>
                <w:szCs w:val="24"/>
                <w:lang w:eastAsia="lt-LT"/>
              </w:rPr>
              <w:t>psvarstyti pastato stogo pritaikymo galimybes – lauko estradai, edukacijoms ar kita.</w:t>
            </w:r>
          </w:p>
          <w:p w14:paraId="76C5B7BF" w14:textId="1CD7B514" w:rsidR="00C52BE2" w:rsidRDefault="00D81100" w:rsidP="00D81100">
            <w:pPr>
              <w:pStyle w:val="TableParagraph"/>
              <w:tabs>
                <w:tab w:val="left" w:pos="249"/>
              </w:tabs>
              <w:ind w:right="96"/>
              <w:jc w:val="both"/>
              <w:rPr>
                <w:sz w:val="24"/>
                <w:szCs w:val="24"/>
              </w:rPr>
            </w:pPr>
            <w:r>
              <w:rPr>
                <w:sz w:val="24"/>
                <w:szCs w:val="24"/>
              </w:rPr>
              <w:t>A</w:t>
            </w:r>
            <w:r w:rsidR="00C52BE2" w:rsidRPr="00642DF0">
              <w:rPr>
                <w:sz w:val="24"/>
                <w:szCs w:val="24"/>
              </w:rPr>
              <w:t>ukščiau</w:t>
            </w:r>
            <w:r w:rsidR="00C52BE2" w:rsidRPr="00642DF0">
              <w:rPr>
                <w:spacing w:val="-6"/>
                <w:sz w:val="24"/>
                <w:szCs w:val="24"/>
              </w:rPr>
              <w:t xml:space="preserve"> </w:t>
            </w:r>
            <w:r w:rsidR="00C52BE2" w:rsidRPr="00642DF0">
              <w:rPr>
                <w:sz w:val="24"/>
                <w:szCs w:val="24"/>
              </w:rPr>
              <w:t>nurodytos</w:t>
            </w:r>
            <w:r w:rsidR="00C52BE2" w:rsidRPr="00642DF0">
              <w:rPr>
                <w:spacing w:val="-6"/>
                <w:sz w:val="24"/>
                <w:szCs w:val="24"/>
              </w:rPr>
              <w:t xml:space="preserve"> </w:t>
            </w:r>
            <w:r w:rsidR="00C52BE2" w:rsidRPr="00642DF0">
              <w:rPr>
                <w:sz w:val="24"/>
                <w:szCs w:val="24"/>
              </w:rPr>
              <w:t>patalpos</w:t>
            </w:r>
            <w:r w:rsidR="00C52BE2" w:rsidRPr="00642DF0">
              <w:rPr>
                <w:spacing w:val="-6"/>
                <w:sz w:val="24"/>
                <w:szCs w:val="24"/>
              </w:rPr>
              <w:t xml:space="preserve"> </w:t>
            </w:r>
            <w:r w:rsidR="00C52BE2" w:rsidRPr="00642DF0">
              <w:rPr>
                <w:sz w:val="24"/>
                <w:szCs w:val="24"/>
              </w:rPr>
              <w:t>ir</w:t>
            </w:r>
            <w:r w:rsidR="00C52BE2" w:rsidRPr="00642DF0">
              <w:rPr>
                <w:spacing w:val="-6"/>
                <w:sz w:val="24"/>
                <w:szCs w:val="24"/>
              </w:rPr>
              <w:t xml:space="preserve"> </w:t>
            </w:r>
            <w:r w:rsidR="00C52BE2" w:rsidRPr="00642DF0">
              <w:rPr>
                <w:sz w:val="24"/>
                <w:szCs w:val="24"/>
              </w:rPr>
              <w:t>jų</w:t>
            </w:r>
            <w:r w:rsidR="00C52BE2" w:rsidRPr="00642DF0">
              <w:rPr>
                <w:spacing w:val="-6"/>
                <w:sz w:val="24"/>
                <w:szCs w:val="24"/>
              </w:rPr>
              <w:t xml:space="preserve"> </w:t>
            </w:r>
            <w:r w:rsidR="00C52BE2" w:rsidRPr="00642DF0">
              <w:rPr>
                <w:sz w:val="24"/>
                <w:szCs w:val="24"/>
              </w:rPr>
              <w:t>plotai</w:t>
            </w:r>
            <w:r w:rsidR="00C52BE2" w:rsidRPr="00642DF0">
              <w:rPr>
                <w:spacing w:val="-6"/>
                <w:sz w:val="24"/>
                <w:szCs w:val="24"/>
              </w:rPr>
              <w:t xml:space="preserve"> </w:t>
            </w:r>
            <w:r w:rsidR="00C52BE2" w:rsidRPr="00642DF0">
              <w:rPr>
                <w:sz w:val="24"/>
                <w:szCs w:val="24"/>
              </w:rPr>
              <w:t>patikslinami</w:t>
            </w:r>
            <w:r w:rsidR="00C52BE2" w:rsidRPr="00642DF0">
              <w:rPr>
                <w:spacing w:val="-6"/>
                <w:sz w:val="24"/>
                <w:szCs w:val="24"/>
              </w:rPr>
              <w:t xml:space="preserve"> </w:t>
            </w:r>
            <w:r w:rsidR="00C52BE2" w:rsidRPr="00642DF0">
              <w:rPr>
                <w:sz w:val="24"/>
                <w:szCs w:val="24"/>
              </w:rPr>
              <w:t>ir</w:t>
            </w:r>
            <w:r w:rsidR="00C52BE2" w:rsidRPr="00642DF0">
              <w:rPr>
                <w:spacing w:val="-6"/>
                <w:sz w:val="24"/>
                <w:szCs w:val="24"/>
              </w:rPr>
              <w:t xml:space="preserve"> </w:t>
            </w:r>
            <w:r w:rsidR="00C52BE2" w:rsidRPr="00642DF0">
              <w:rPr>
                <w:sz w:val="24"/>
                <w:szCs w:val="24"/>
              </w:rPr>
              <w:t>derinami su Statytojo atstovu</w:t>
            </w:r>
            <w:r w:rsidR="00417122">
              <w:rPr>
                <w:sz w:val="24"/>
                <w:szCs w:val="24"/>
              </w:rPr>
              <w:t xml:space="preserve"> bei architektūros skyriumi</w:t>
            </w:r>
            <w:r w:rsidR="00C52BE2" w:rsidRPr="00642DF0">
              <w:rPr>
                <w:sz w:val="24"/>
                <w:szCs w:val="24"/>
              </w:rPr>
              <w:t xml:space="preserve"> projektinių pasiūlymų stadijoje.</w:t>
            </w:r>
          </w:p>
          <w:p w14:paraId="3715DCE0" w14:textId="792148DD" w:rsidR="00D81100" w:rsidRPr="00642DF0" w:rsidRDefault="00D81100" w:rsidP="00D81100">
            <w:pPr>
              <w:pStyle w:val="TableParagraph"/>
              <w:tabs>
                <w:tab w:val="left" w:pos="249"/>
              </w:tabs>
              <w:ind w:right="96"/>
              <w:jc w:val="both"/>
              <w:rPr>
                <w:sz w:val="24"/>
                <w:szCs w:val="24"/>
              </w:rPr>
            </w:pPr>
            <w:r>
              <w:rPr>
                <w:sz w:val="24"/>
                <w:szCs w:val="24"/>
              </w:rPr>
              <w:t>Kiti reikalavimai:;</w:t>
            </w:r>
          </w:p>
          <w:p w14:paraId="3E8AC379" w14:textId="0D538503" w:rsidR="00B54C0C" w:rsidRPr="00417122" w:rsidRDefault="00C52BE2" w:rsidP="00CF125A">
            <w:pPr>
              <w:pStyle w:val="TableParagraph"/>
              <w:numPr>
                <w:ilvl w:val="0"/>
                <w:numId w:val="18"/>
              </w:numPr>
              <w:tabs>
                <w:tab w:val="left" w:pos="280"/>
              </w:tabs>
              <w:ind w:left="108" w:right="96" w:firstLine="431"/>
              <w:jc w:val="both"/>
              <w:rPr>
                <w:sz w:val="24"/>
                <w:szCs w:val="24"/>
              </w:rPr>
            </w:pPr>
            <w:r w:rsidRPr="00417122">
              <w:rPr>
                <w:sz w:val="24"/>
                <w:szCs w:val="24"/>
              </w:rPr>
              <w:t>saulės</w:t>
            </w:r>
            <w:r w:rsidRPr="00417122">
              <w:rPr>
                <w:spacing w:val="-2"/>
                <w:sz w:val="24"/>
                <w:szCs w:val="24"/>
              </w:rPr>
              <w:t xml:space="preserve"> </w:t>
            </w:r>
            <w:r w:rsidR="00067102">
              <w:rPr>
                <w:sz w:val="24"/>
                <w:szCs w:val="24"/>
              </w:rPr>
              <w:t>elektrinė</w:t>
            </w:r>
            <w:r w:rsidRPr="00417122">
              <w:rPr>
                <w:spacing w:val="-2"/>
                <w:sz w:val="24"/>
                <w:szCs w:val="24"/>
              </w:rPr>
              <w:t>;</w:t>
            </w:r>
            <w:r w:rsidR="00B54C0C" w:rsidRPr="00417122">
              <w:rPr>
                <w:sz w:val="24"/>
                <w:szCs w:val="24"/>
              </w:rPr>
              <w:t xml:space="preserve"> </w:t>
            </w:r>
          </w:p>
          <w:p w14:paraId="19FD1DBF" w14:textId="77777777" w:rsidR="00B54C0C" w:rsidRDefault="00B54C0C" w:rsidP="00E15918">
            <w:pPr>
              <w:pStyle w:val="TableParagraph"/>
              <w:numPr>
                <w:ilvl w:val="0"/>
                <w:numId w:val="18"/>
              </w:numPr>
              <w:tabs>
                <w:tab w:val="left" w:pos="352"/>
              </w:tabs>
              <w:ind w:left="108" w:right="99" w:firstLine="431"/>
              <w:jc w:val="both"/>
              <w:rPr>
                <w:sz w:val="24"/>
                <w:szCs w:val="24"/>
              </w:rPr>
            </w:pPr>
            <w:r w:rsidRPr="00642DF0">
              <w:rPr>
                <w:sz w:val="24"/>
                <w:szCs w:val="24"/>
              </w:rPr>
              <w:t>lauko inžinerinių tinklų sprendiniai pagal išduotas technines prisijungimo sąlygas;</w:t>
            </w:r>
          </w:p>
          <w:p w14:paraId="2CDFC8F0" w14:textId="03BE7747" w:rsidR="00417122" w:rsidRPr="00642DF0" w:rsidRDefault="00417122" w:rsidP="00E15918">
            <w:pPr>
              <w:pStyle w:val="TableParagraph"/>
              <w:numPr>
                <w:ilvl w:val="0"/>
                <w:numId w:val="18"/>
              </w:numPr>
              <w:tabs>
                <w:tab w:val="left" w:pos="352"/>
              </w:tabs>
              <w:ind w:left="108" w:right="99" w:firstLine="431"/>
              <w:jc w:val="both"/>
              <w:rPr>
                <w:sz w:val="24"/>
                <w:szCs w:val="24"/>
              </w:rPr>
            </w:pPr>
            <w:r>
              <w:rPr>
                <w:sz w:val="24"/>
                <w:szCs w:val="24"/>
              </w:rPr>
              <w:t>įvažiavimai į sklypą – esami;</w:t>
            </w:r>
          </w:p>
          <w:p w14:paraId="646EBA28" w14:textId="45A255C6" w:rsidR="00C52BE2" w:rsidRPr="004A6192" w:rsidRDefault="00B54C0C" w:rsidP="004A6192">
            <w:pPr>
              <w:pStyle w:val="TableParagraph"/>
              <w:numPr>
                <w:ilvl w:val="0"/>
                <w:numId w:val="18"/>
              </w:numPr>
              <w:tabs>
                <w:tab w:val="left" w:pos="337"/>
              </w:tabs>
              <w:ind w:left="108" w:right="100" w:firstLine="431"/>
              <w:jc w:val="both"/>
              <w:rPr>
                <w:sz w:val="24"/>
                <w:szCs w:val="24"/>
              </w:rPr>
            </w:pPr>
            <w:r w:rsidRPr="00642DF0">
              <w:rPr>
                <w:sz w:val="24"/>
                <w:szCs w:val="24"/>
              </w:rPr>
              <w:t>sklypo sutvarkymo sprendiniai pritaikomi ir asmenims su judėjimo negalia</w:t>
            </w:r>
            <w:r w:rsidR="004A6192">
              <w:rPr>
                <w:sz w:val="24"/>
                <w:szCs w:val="24"/>
              </w:rPr>
              <w:t>.</w:t>
            </w:r>
          </w:p>
        </w:tc>
      </w:tr>
      <w:tr w:rsidR="00C52BE2" w:rsidRPr="00642DF0" w14:paraId="45448462" w14:textId="77777777" w:rsidTr="00FC29A3">
        <w:tc>
          <w:tcPr>
            <w:tcW w:w="685" w:type="dxa"/>
            <w:tcBorders>
              <w:top w:val="single" w:sz="4" w:space="0" w:color="000000"/>
              <w:left w:val="single" w:sz="4" w:space="0" w:color="000000"/>
              <w:bottom w:val="single" w:sz="4" w:space="0" w:color="000000"/>
            </w:tcBorders>
            <w:shd w:val="clear" w:color="auto" w:fill="auto"/>
          </w:tcPr>
          <w:p w14:paraId="2008B05F" w14:textId="77777777" w:rsidR="00C52BE2" w:rsidRPr="00642DF0" w:rsidRDefault="00C52BE2" w:rsidP="00C52BE2">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lastRenderedPageBreak/>
              <w:t>15.</w:t>
            </w:r>
          </w:p>
        </w:tc>
        <w:tc>
          <w:tcPr>
            <w:tcW w:w="3175" w:type="dxa"/>
            <w:tcBorders>
              <w:top w:val="single" w:sz="4" w:space="0" w:color="000000"/>
              <w:left w:val="single" w:sz="4" w:space="0" w:color="000000"/>
              <w:bottom w:val="single" w:sz="4" w:space="0" w:color="000000"/>
            </w:tcBorders>
            <w:shd w:val="clear" w:color="auto" w:fill="auto"/>
          </w:tcPr>
          <w:p w14:paraId="0862F592" w14:textId="77777777" w:rsidR="00C52BE2" w:rsidRPr="00642DF0" w:rsidRDefault="00C52BE2" w:rsidP="00C52BE2">
            <w:pPr>
              <w:spacing w:after="0" w:line="240" w:lineRule="auto"/>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Nurodymai sprendinių derinimui, jų pritarimui ir pan.</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51C2250F" w14:textId="77777777" w:rsidR="00462A17" w:rsidRPr="00642DF0" w:rsidRDefault="00462A17" w:rsidP="00D91922">
            <w:pPr>
              <w:pStyle w:val="TableParagraph"/>
              <w:spacing w:line="275" w:lineRule="exact"/>
              <w:ind w:firstLine="431"/>
              <w:rPr>
                <w:sz w:val="24"/>
                <w:szCs w:val="24"/>
              </w:rPr>
            </w:pPr>
            <w:r w:rsidRPr="00642DF0">
              <w:rPr>
                <w:sz w:val="24"/>
                <w:szCs w:val="24"/>
              </w:rPr>
              <w:t>Pagrindiniai</w:t>
            </w:r>
            <w:r w:rsidRPr="00642DF0">
              <w:rPr>
                <w:spacing w:val="-2"/>
                <w:sz w:val="24"/>
                <w:szCs w:val="24"/>
              </w:rPr>
              <w:t xml:space="preserve"> </w:t>
            </w:r>
            <w:r w:rsidRPr="00642DF0">
              <w:rPr>
                <w:sz w:val="24"/>
                <w:szCs w:val="24"/>
              </w:rPr>
              <w:t>nurodymai</w:t>
            </w:r>
            <w:r w:rsidRPr="00642DF0">
              <w:rPr>
                <w:spacing w:val="-1"/>
                <w:sz w:val="24"/>
                <w:szCs w:val="24"/>
              </w:rPr>
              <w:t xml:space="preserve"> </w:t>
            </w:r>
            <w:r w:rsidRPr="00642DF0">
              <w:rPr>
                <w:sz w:val="24"/>
                <w:szCs w:val="24"/>
              </w:rPr>
              <w:t>sprendinių</w:t>
            </w:r>
            <w:r w:rsidRPr="00642DF0">
              <w:rPr>
                <w:spacing w:val="-2"/>
                <w:sz w:val="24"/>
                <w:szCs w:val="24"/>
              </w:rPr>
              <w:t xml:space="preserve"> </w:t>
            </w:r>
            <w:r w:rsidRPr="00642DF0">
              <w:rPr>
                <w:sz w:val="24"/>
                <w:szCs w:val="24"/>
              </w:rPr>
              <w:t>derinimui,</w:t>
            </w:r>
            <w:r w:rsidRPr="00642DF0">
              <w:rPr>
                <w:spacing w:val="-1"/>
                <w:sz w:val="24"/>
                <w:szCs w:val="24"/>
              </w:rPr>
              <w:t xml:space="preserve"> </w:t>
            </w:r>
            <w:r w:rsidRPr="00642DF0">
              <w:rPr>
                <w:sz w:val="24"/>
                <w:szCs w:val="24"/>
              </w:rPr>
              <w:t>pritarimui</w:t>
            </w:r>
            <w:r w:rsidRPr="00642DF0">
              <w:rPr>
                <w:spacing w:val="-2"/>
                <w:sz w:val="24"/>
                <w:szCs w:val="24"/>
              </w:rPr>
              <w:t xml:space="preserve"> </w:t>
            </w:r>
            <w:r w:rsidRPr="00642DF0">
              <w:rPr>
                <w:sz w:val="24"/>
                <w:szCs w:val="24"/>
              </w:rPr>
              <w:t>ir</w:t>
            </w:r>
            <w:r w:rsidRPr="00642DF0">
              <w:rPr>
                <w:spacing w:val="-1"/>
                <w:sz w:val="24"/>
                <w:szCs w:val="24"/>
              </w:rPr>
              <w:t xml:space="preserve"> </w:t>
            </w:r>
            <w:r w:rsidRPr="00642DF0">
              <w:rPr>
                <w:spacing w:val="-4"/>
                <w:sz w:val="24"/>
                <w:szCs w:val="24"/>
              </w:rPr>
              <w:t>kt.:</w:t>
            </w:r>
          </w:p>
          <w:p w14:paraId="201494C8" w14:textId="77777777" w:rsidR="00462A17" w:rsidRPr="00642DF0" w:rsidRDefault="00462A17" w:rsidP="00D91922">
            <w:pPr>
              <w:pStyle w:val="TableParagraph"/>
              <w:numPr>
                <w:ilvl w:val="0"/>
                <w:numId w:val="19"/>
              </w:numPr>
              <w:tabs>
                <w:tab w:val="left" w:pos="357"/>
              </w:tabs>
              <w:ind w:left="108" w:right="96" w:firstLine="431"/>
              <w:rPr>
                <w:sz w:val="24"/>
                <w:szCs w:val="24"/>
              </w:rPr>
            </w:pPr>
            <w:r w:rsidRPr="00642DF0">
              <w:rPr>
                <w:sz w:val="24"/>
                <w:szCs w:val="24"/>
              </w:rPr>
              <w:t>Projekto sprendinius,</w:t>
            </w:r>
            <w:r w:rsidRPr="00642DF0">
              <w:rPr>
                <w:spacing w:val="-3"/>
                <w:sz w:val="24"/>
                <w:szCs w:val="24"/>
              </w:rPr>
              <w:t xml:space="preserve"> </w:t>
            </w:r>
            <w:r w:rsidRPr="00642DF0">
              <w:rPr>
                <w:sz w:val="24"/>
                <w:szCs w:val="24"/>
              </w:rPr>
              <w:t>medžiagų,</w:t>
            </w:r>
            <w:r w:rsidRPr="00642DF0">
              <w:rPr>
                <w:spacing w:val="-1"/>
                <w:sz w:val="24"/>
                <w:szCs w:val="24"/>
              </w:rPr>
              <w:t xml:space="preserve"> </w:t>
            </w:r>
            <w:r w:rsidRPr="00642DF0">
              <w:rPr>
                <w:sz w:val="24"/>
                <w:szCs w:val="24"/>
              </w:rPr>
              <w:t>įrenginių</w:t>
            </w:r>
            <w:r w:rsidRPr="00642DF0">
              <w:rPr>
                <w:spacing w:val="-1"/>
                <w:sz w:val="24"/>
                <w:szCs w:val="24"/>
              </w:rPr>
              <w:t xml:space="preserve"> </w:t>
            </w:r>
            <w:r w:rsidRPr="00642DF0">
              <w:rPr>
                <w:sz w:val="24"/>
                <w:szCs w:val="24"/>
              </w:rPr>
              <w:t>ir</w:t>
            </w:r>
            <w:r w:rsidRPr="00642DF0">
              <w:rPr>
                <w:spacing w:val="-1"/>
                <w:sz w:val="24"/>
                <w:szCs w:val="24"/>
              </w:rPr>
              <w:t xml:space="preserve"> </w:t>
            </w:r>
            <w:r w:rsidRPr="00642DF0">
              <w:rPr>
                <w:sz w:val="24"/>
                <w:szCs w:val="24"/>
              </w:rPr>
              <w:t>statybos produktų technines specifikacijas ir technologijas suderinti su Užsakovu.</w:t>
            </w:r>
          </w:p>
          <w:p w14:paraId="509C7873" w14:textId="77777777" w:rsidR="00462A17" w:rsidRPr="00642DF0" w:rsidRDefault="00462A17" w:rsidP="00D91922">
            <w:pPr>
              <w:pStyle w:val="TableParagraph"/>
              <w:numPr>
                <w:ilvl w:val="0"/>
                <w:numId w:val="19"/>
              </w:numPr>
              <w:tabs>
                <w:tab w:val="left" w:pos="337"/>
              </w:tabs>
              <w:ind w:left="108" w:right="97" w:firstLine="431"/>
              <w:rPr>
                <w:sz w:val="24"/>
                <w:szCs w:val="24"/>
              </w:rPr>
            </w:pPr>
            <w:r w:rsidRPr="00642DF0">
              <w:rPr>
                <w:sz w:val="24"/>
                <w:szCs w:val="24"/>
              </w:rPr>
              <w:t>Projektą</w:t>
            </w:r>
            <w:r w:rsidRPr="00642DF0">
              <w:rPr>
                <w:spacing w:val="-15"/>
                <w:sz w:val="24"/>
                <w:szCs w:val="24"/>
              </w:rPr>
              <w:t xml:space="preserve"> </w:t>
            </w:r>
            <w:r w:rsidRPr="00642DF0">
              <w:rPr>
                <w:sz w:val="24"/>
                <w:szCs w:val="24"/>
              </w:rPr>
              <w:t>derinti</w:t>
            </w:r>
            <w:r w:rsidRPr="00642DF0">
              <w:rPr>
                <w:spacing w:val="-15"/>
                <w:sz w:val="24"/>
                <w:szCs w:val="24"/>
              </w:rPr>
              <w:t xml:space="preserve"> </w:t>
            </w:r>
            <w:r w:rsidRPr="00642DF0">
              <w:rPr>
                <w:sz w:val="24"/>
                <w:szCs w:val="24"/>
              </w:rPr>
              <w:t>su</w:t>
            </w:r>
            <w:r w:rsidRPr="00642DF0">
              <w:rPr>
                <w:spacing w:val="-15"/>
                <w:sz w:val="24"/>
                <w:szCs w:val="24"/>
              </w:rPr>
              <w:t xml:space="preserve"> </w:t>
            </w:r>
            <w:r w:rsidRPr="00642DF0">
              <w:rPr>
                <w:sz w:val="24"/>
                <w:szCs w:val="24"/>
              </w:rPr>
              <w:t>kitomis</w:t>
            </w:r>
            <w:r w:rsidRPr="00642DF0">
              <w:rPr>
                <w:spacing w:val="-15"/>
                <w:sz w:val="24"/>
                <w:szCs w:val="24"/>
              </w:rPr>
              <w:t xml:space="preserve"> </w:t>
            </w:r>
            <w:r w:rsidRPr="00642DF0">
              <w:rPr>
                <w:sz w:val="24"/>
                <w:szCs w:val="24"/>
              </w:rPr>
              <w:t>valstybinės</w:t>
            </w:r>
            <w:r w:rsidRPr="00642DF0">
              <w:rPr>
                <w:spacing w:val="-15"/>
                <w:sz w:val="24"/>
                <w:szCs w:val="24"/>
              </w:rPr>
              <w:t xml:space="preserve"> </w:t>
            </w:r>
            <w:r w:rsidRPr="00642DF0">
              <w:rPr>
                <w:sz w:val="24"/>
                <w:szCs w:val="24"/>
              </w:rPr>
              <w:t>priežiūros</w:t>
            </w:r>
            <w:r w:rsidRPr="00642DF0">
              <w:rPr>
                <w:spacing w:val="-15"/>
                <w:sz w:val="24"/>
                <w:szCs w:val="24"/>
              </w:rPr>
              <w:t xml:space="preserve"> </w:t>
            </w:r>
            <w:r w:rsidRPr="00642DF0">
              <w:rPr>
                <w:sz w:val="24"/>
                <w:szCs w:val="24"/>
              </w:rPr>
              <w:t>institucijomis, kaip to reikalauja įstatymai, kiti teisės aktai.</w:t>
            </w:r>
          </w:p>
          <w:p w14:paraId="1DC5ABAC" w14:textId="77777777" w:rsidR="00462A17" w:rsidRPr="00642DF0" w:rsidRDefault="00462A17" w:rsidP="00D91922">
            <w:pPr>
              <w:pStyle w:val="TableParagraph"/>
              <w:numPr>
                <w:ilvl w:val="0"/>
                <w:numId w:val="19"/>
              </w:numPr>
              <w:tabs>
                <w:tab w:val="left" w:pos="349"/>
              </w:tabs>
              <w:ind w:left="108" w:right="149" w:firstLine="431"/>
              <w:rPr>
                <w:sz w:val="24"/>
                <w:szCs w:val="24"/>
              </w:rPr>
            </w:pPr>
            <w:r w:rsidRPr="00642DF0">
              <w:rPr>
                <w:sz w:val="24"/>
                <w:szCs w:val="24"/>
              </w:rPr>
              <w:t>Gauti</w:t>
            </w:r>
            <w:r w:rsidRPr="00642DF0">
              <w:rPr>
                <w:spacing w:val="-8"/>
                <w:sz w:val="24"/>
                <w:szCs w:val="24"/>
              </w:rPr>
              <w:t xml:space="preserve"> </w:t>
            </w:r>
            <w:r w:rsidRPr="00642DF0">
              <w:rPr>
                <w:sz w:val="24"/>
                <w:szCs w:val="24"/>
              </w:rPr>
              <w:t>Užsakovo</w:t>
            </w:r>
            <w:r w:rsidRPr="00642DF0">
              <w:rPr>
                <w:spacing w:val="-9"/>
                <w:sz w:val="24"/>
                <w:szCs w:val="24"/>
              </w:rPr>
              <w:t xml:space="preserve"> </w:t>
            </w:r>
            <w:r w:rsidRPr="00642DF0">
              <w:rPr>
                <w:sz w:val="24"/>
                <w:szCs w:val="24"/>
              </w:rPr>
              <w:t>pritarimą</w:t>
            </w:r>
            <w:r w:rsidRPr="00642DF0">
              <w:rPr>
                <w:spacing w:val="-10"/>
                <w:sz w:val="24"/>
                <w:szCs w:val="24"/>
              </w:rPr>
              <w:t xml:space="preserve"> </w:t>
            </w:r>
            <w:r w:rsidRPr="00642DF0">
              <w:rPr>
                <w:sz w:val="24"/>
                <w:szCs w:val="24"/>
              </w:rPr>
              <w:t>Projekte</w:t>
            </w:r>
            <w:r w:rsidRPr="00642DF0">
              <w:rPr>
                <w:spacing w:val="-9"/>
                <w:sz w:val="24"/>
                <w:szCs w:val="24"/>
              </w:rPr>
              <w:t xml:space="preserve"> </w:t>
            </w:r>
            <w:r w:rsidRPr="00642DF0">
              <w:rPr>
                <w:sz w:val="24"/>
                <w:szCs w:val="24"/>
              </w:rPr>
              <w:t>numatytiems</w:t>
            </w:r>
            <w:r w:rsidRPr="00642DF0">
              <w:rPr>
                <w:spacing w:val="-9"/>
                <w:sz w:val="24"/>
                <w:szCs w:val="24"/>
              </w:rPr>
              <w:t xml:space="preserve"> </w:t>
            </w:r>
            <w:r w:rsidRPr="00642DF0">
              <w:rPr>
                <w:sz w:val="24"/>
                <w:szCs w:val="24"/>
              </w:rPr>
              <w:t>sprendiniams vadovaujantis STR 1.04.04:2017 „Statinio projektavimas, projekto ekspertizė“.</w:t>
            </w:r>
          </w:p>
          <w:p w14:paraId="2B64635C" w14:textId="43579B6F" w:rsidR="00C52BE2" w:rsidRPr="00642DF0" w:rsidRDefault="00462A17" w:rsidP="00D91922">
            <w:pPr>
              <w:spacing w:after="0" w:line="240" w:lineRule="auto"/>
              <w:ind w:firstLine="431"/>
              <w:jc w:val="both"/>
              <w:rPr>
                <w:rFonts w:ascii="Times New Roman" w:eastAsia="Times New Roman" w:hAnsi="Times New Roman"/>
                <w:color w:val="000000"/>
                <w:kern w:val="1"/>
                <w:sz w:val="24"/>
                <w:szCs w:val="24"/>
              </w:rPr>
            </w:pPr>
            <w:r w:rsidRPr="00642DF0">
              <w:rPr>
                <w:rFonts w:ascii="Times New Roman" w:hAnsi="Times New Roman"/>
                <w:sz w:val="24"/>
                <w:szCs w:val="24"/>
              </w:rPr>
              <w:t>Bet koks projektinių sprendinių keitimas, papildymas ar taisymas privalo būti suderintas su Užsakovu, įformintas teisės aktų nustatyta tvarka.</w:t>
            </w:r>
          </w:p>
        </w:tc>
      </w:tr>
      <w:tr w:rsidR="00C52BE2" w:rsidRPr="00642DF0" w14:paraId="69D46C98" w14:textId="77777777" w:rsidTr="00FC29A3">
        <w:tc>
          <w:tcPr>
            <w:tcW w:w="685" w:type="dxa"/>
            <w:tcBorders>
              <w:top w:val="single" w:sz="4" w:space="0" w:color="000000"/>
              <w:left w:val="single" w:sz="4" w:space="0" w:color="000000"/>
              <w:bottom w:val="single" w:sz="4" w:space="0" w:color="000000"/>
            </w:tcBorders>
            <w:shd w:val="clear" w:color="auto" w:fill="auto"/>
          </w:tcPr>
          <w:p w14:paraId="709773C6" w14:textId="77777777" w:rsidR="00C52BE2" w:rsidRPr="00642DF0" w:rsidRDefault="00C52BE2" w:rsidP="00C52BE2">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t>16.</w:t>
            </w:r>
          </w:p>
        </w:tc>
        <w:tc>
          <w:tcPr>
            <w:tcW w:w="3175" w:type="dxa"/>
            <w:tcBorders>
              <w:top w:val="single" w:sz="4" w:space="0" w:color="000000"/>
              <w:left w:val="single" w:sz="4" w:space="0" w:color="000000"/>
              <w:bottom w:val="single" w:sz="4" w:space="0" w:color="000000"/>
            </w:tcBorders>
            <w:shd w:val="clear" w:color="auto" w:fill="auto"/>
          </w:tcPr>
          <w:p w14:paraId="7D415A67" w14:textId="77777777" w:rsidR="00C52BE2" w:rsidRPr="00642DF0" w:rsidRDefault="00C52BE2" w:rsidP="00C52BE2">
            <w:pPr>
              <w:spacing w:after="0" w:line="240" w:lineRule="auto"/>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Reikalavimai projekto rengimo dokumentų kalbai (-oms).</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4F361BC6" w14:textId="77777777" w:rsidR="00C52BE2" w:rsidRPr="00642DF0" w:rsidRDefault="00C52BE2" w:rsidP="00C52BE2">
            <w:pPr>
              <w:spacing w:after="0" w:line="240" w:lineRule="auto"/>
              <w:jc w:val="both"/>
              <w:rPr>
                <w:rFonts w:ascii="Times New Roman" w:eastAsia="Times New Roman" w:hAnsi="Times New Roman"/>
                <w:color w:val="000000"/>
                <w:kern w:val="1"/>
                <w:sz w:val="24"/>
                <w:szCs w:val="24"/>
              </w:rPr>
            </w:pPr>
            <w:r w:rsidRPr="00642DF0">
              <w:rPr>
                <w:rFonts w:ascii="Times New Roman" w:eastAsia="Times New Roman" w:hAnsi="Times New Roman"/>
                <w:color w:val="000000"/>
                <w:kern w:val="1"/>
                <w:sz w:val="24"/>
                <w:szCs w:val="24"/>
              </w:rPr>
              <w:t>Lietuvos Respublikoje Projektas rengiamas valstybine kalba.</w:t>
            </w:r>
          </w:p>
        </w:tc>
      </w:tr>
      <w:tr w:rsidR="00C52BE2" w:rsidRPr="00642DF0" w14:paraId="1403674A" w14:textId="77777777" w:rsidTr="00FC29A3">
        <w:tc>
          <w:tcPr>
            <w:tcW w:w="685" w:type="dxa"/>
            <w:tcBorders>
              <w:top w:val="single" w:sz="4" w:space="0" w:color="000000"/>
              <w:left w:val="single" w:sz="4" w:space="0" w:color="000000"/>
              <w:bottom w:val="single" w:sz="4" w:space="0" w:color="000000"/>
            </w:tcBorders>
            <w:shd w:val="clear" w:color="auto" w:fill="auto"/>
          </w:tcPr>
          <w:p w14:paraId="1556F21E" w14:textId="77777777" w:rsidR="00C52BE2" w:rsidRPr="00642DF0" w:rsidRDefault="00C52BE2" w:rsidP="00C52BE2">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t>17.</w:t>
            </w:r>
          </w:p>
        </w:tc>
        <w:tc>
          <w:tcPr>
            <w:tcW w:w="3175" w:type="dxa"/>
            <w:tcBorders>
              <w:top w:val="single" w:sz="4" w:space="0" w:color="000000"/>
              <w:left w:val="single" w:sz="4" w:space="0" w:color="000000"/>
              <w:bottom w:val="single" w:sz="4" w:space="0" w:color="000000"/>
            </w:tcBorders>
            <w:shd w:val="clear" w:color="auto" w:fill="auto"/>
          </w:tcPr>
          <w:p w14:paraId="439315C8" w14:textId="77777777" w:rsidR="00C52BE2" w:rsidRPr="00642DF0" w:rsidRDefault="00C52BE2" w:rsidP="00C52BE2">
            <w:pPr>
              <w:spacing w:after="0" w:line="240" w:lineRule="auto"/>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Reikalavimai projekto rengimo dokumentų įforminimui, sudėčiai ir pan.</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4E6C2810" w14:textId="77777777" w:rsidR="00240D59" w:rsidRPr="00642DF0" w:rsidRDefault="00240D59" w:rsidP="00D91922">
            <w:pPr>
              <w:pStyle w:val="TableParagraph"/>
              <w:spacing w:line="275" w:lineRule="exact"/>
              <w:ind w:firstLine="431"/>
              <w:jc w:val="both"/>
              <w:rPr>
                <w:sz w:val="24"/>
                <w:szCs w:val="24"/>
              </w:rPr>
            </w:pPr>
            <w:r w:rsidRPr="00642DF0">
              <w:rPr>
                <w:sz w:val="24"/>
                <w:szCs w:val="24"/>
              </w:rPr>
              <w:t>Reikalavimai</w:t>
            </w:r>
            <w:r w:rsidRPr="00642DF0">
              <w:rPr>
                <w:spacing w:val="-2"/>
                <w:sz w:val="24"/>
                <w:szCs w:val="24"/>
              </w:rPr>
              <w:t xml:space="preserve"> </w:t>
            </w:r>
            <w:r w:rsidRPr="00642DF0">
              <w:rPr>
                <w:sz w:val="24"/>
                <w:szCs w:val="24"/>
              </w:rPr>
              <w:t>Projekto</w:t>
            </w:r>
            <w:r w:rsidRPr="00642DF0">
              <w:rPr>
                <w:spacing w:val="-1"/>
                <w:sz w:val="24"/>
                <w:szCs w:val="24"/>
              </w:rPr>
              <w:t xml:space="preserve"> </w:t>
            </w:r>
            <w:r w:rsidRPr="00642DF0">
              <w:rPr>
                <w:sz w:val="24"/>
                <w:szCs w:val="24"/>
              </w:rPr>
              <w:t xml:space="preserve">rengimo </w:t>
            </w:r>
            <w:r w:rsidRPr="00642DF0">
              <w:rPr>
                <w:spacing w:val="-2"/>
                <w:sz w:val="24"/>
                <w:szCs w:val="24"/>
              </w:rPr>
              <w:t>sprendiniams.</w:t>
            </w:r>
          </w:p>
          <w:p w14:paraId="2649C75B" w14:textId="77777777" w:rsidR="00240D59" w:rsidRPr="00642DF0" w:rsidRDefault="00240D59" w:rsidP="00D91922">
            <w:pPr>
              <w:pStyle w:val="TableParagraph"/>
              <w:numPr>
                <w:ilvl w:val="0"/>
                <w:numId w:val="20"/>
              </w:numPr>
              <w:tabs>
                <w:tab w:val="left" w:pos="465"/>
              </w:tabs>
              <w:ind w:left="108" w:right="97" w:firstLine="431"/>
              <w:jc w:val="both"/>
              <w:rPr>
                <w:sz w:val="24"/>
                <w:szCs w:val="24"/>
              </w:rPr>
            </w:pPr>
            <w:r w:rsidRPr="00642DF0">
              <w:rPr>
                <w:sz w:val="24"/>
                <w:szCs w:val="24"/>
              </w:rPr>
              <w:t xml:space="preserve">Pagrindiniai normatyviniai dokumentai ir kitos sąlygos, kuriomis vadovaujantis turės būti atliekami darbai, turi būti nurodyti parengtoje projektinėje dokumentacijoje ir techninėse </w:t>
            </w:r>
            <w:r w:rsidRPr="00642DF0">
              <w:rPr>
                <w:spacing w:val="-2"/>
                <w:sz w:val="24"/>
                <w:szCs w:val="24"/>
              </w:rPr>
              <w:t>specifikacijose.</w:t>
            </w:r>
          </w:p>
          <w:p w14:paraId="7771A3DB" w14:textId="77777777" w:rsidR="00240D59" w:rsidRPr="00642DF0" w:rsidRDefault="00240D59" w:rsidP="00D91922">
            <w:pPr>
              <w:pStyle w:val="TableParagraph"/>
              <w:numPr>
                <w:ilvl w:val="0"/>
                <w:numId w:val="20"/>
              </w:numPr>
              <w:tabs>
                <w:tab w:val="left" w:pos="354"/>
              </w:tabs>
              <w:ind w:left="108" w:right="98" w:firstLine="431"/>
              <w:jc w:val="both"/>
              <w:rPr>
                <w:sz w:val="24"/>
                <w:szCs w:val="24"/>
              </w:rPr>
            </w:pPr>
            <w:r w:rsidRPr="00642DF0">
              <w:rPr>
                <w:sz w:val="24"/>
                <w:szCs w:val="24"/>
              </w:rPr>
              <w:t>Projekto</w:t>
            </w:r>
            <w:r w:rsidRPr="00642DF0">
              <w:rPr>
                <w:spacing w:val="-3"/>
                <w:sz w:val="24"/>
                <w:szCs w:val="24"/>
              </w:rPr>
              <w:t xml:space="preserve"> </w:t>
            </w:r>
            <w:r w:rsidRPr="00642DF0">
              <w:rPr>
                <w:sz w:val="24"/>
                <w:szCs w:val="24"/>
              </w:rPr>
              <w:t>technologiniai</w:t>
            </w:r>
            <w:r w:rsidRPr="00642DF0">
              <w:rPr>
                <w:spacing w:val="-3"/>
                <w:sz w:val="24"/>
                <w:szCs w:val="24"/>
              </w:rPr>
              <w:t xml:space="preserve"> </w:t>
            </w:r>
            <w:r w:rsidRPr="00642DF0">
              <w:rPr>
                <w:sz w:val="24"/>
                <w:szCs w:val="24"/>
              </w:rPr>
              <w:t>aprašymai</w:t>
            </w:r>
            <w:r w:rsidRPr="00642DF0">
              <w:rPr>
                <w:spacing w:val="-3"/>
                <w:sz w:val="24"/>
                <w:szCs w:val="24"/>
              </w:rPr>
              <w:t xml:space="preserve"> </w:t>
            </w:r>
            <w:r w:rsidRPr="00642DF0">
              <w:rPr>
                <w:sz w:val="24"/>
                <w:szCs w:val="24"/>
              </w:rPr>
              <w:t>turi</w:t>
            </w:r>
            <w:r w:rsidRPr="00642DF0">
              <w:rPr>
                <w:spacing w:val="-3"/>
                <w:sz w:val="24"/>
                <w:szCs w:val="24"/>
              </w:rPr>
              <w:t xml:space="preserve"> </w:t>
            </w:r>
            <w:r w:rsidRPr="00642DF0">
              <w:rPr>
                <w:sz w:val="24"/>
                <w:szCs w:val="24"/>
              </w:rPr>
              <w:t>būti</w:t>
            </w:r>
            <w:r w:rsidRPr="00642DF0">
              <w:rPr>
                <w:spacing w:val="-3"/>
                <w:sz w:val="24"/>
                <w:szCs w:val="24"/>
              </w:rPr>
              <w:t xml:space="preserve"> </w:t>
            </w:r>
            <w:r w:rsidRPr="00642DF0">
              <w:rPr>
                <w:sz w:val="24"/>
                <w:szCs w:val="24"/>
              </w:rPr>
              <w:t>parašyti</w:t>
            </w:r>
            <w:r w:rsidRPr="00642DF0">
              <w:rPr>
                <w:spacing w:val="-3"/>
                <w:sz w:val="24"/>
                <w:szCs w:val="24"/>
              </w:rPr>
              <w:t xml:space="preserve"> </w:t>
            </w:r>
            <w:r w:rsidRPr="00642DF0">
              <w:rPr>
                <w:sz w:val="24"/>
                <w:szCs w:val="24"/>
              </w:rPr>
              <w:t>konkrečiai šiam Projektui, išsamūs ir detalūs.</w:t>
            </w:r>
          </w:p>
          <w:p w14:paraId="5DA7F26E" w14:textId="77777777" w:rsidR="00240D59" w:rsidRPr="00642DF0" w:rsidRDefault="00240D59" w:rsidP="00D91922">
            <w:pPr>
              <w:pStyle w:val="TableParagraph"/>
              <w:numPr>
                <w:ilvl w:val="0"/>
                <w:numId w:val="20"/>
              </w:numPr>
              <w:tabs>
                <w:tab w:val="left" w:pos="373"/>
              </w:tabs>
              <w:ind w:left="108" w:right="99" w:firstLine="431"/>
              <w:jc w:val="both"/>
              <w:rPr>
                <w:sz w:val="24"/>
                <w:szCs w:val="24"/>
              </w:rPr>
            </w:pPr>
            <w:r w:rsidRPr="00642DF0">
              <w:rPr>
                <w:sz w:val="24"/>
                <w:szCs w:val="24"/>
              </w:rPr>
              <w:t>Projekto brėžiniuose, darbų kiekių žiniaraščiuose ir sąmatose Projektuotojas privalo grupuoti darbus pagal Projekto dalis, konstruktyvus ir pagrindinius techninius sprendinius (formuoti atskiras lokalines sąmatas). Projektuotojas privalo atskirti skirtingomis lėšomis finansuojamus darbus.</w:t>
            </w:r>
          </w:p>
          <w:p w14:paraId="0F0C5921" w14:textId="77777777" w:rsidR="00240D59" w:rsidRPr="00642DF0" w:rsidRDefault="00240D59" w:rsidP="00D91922">
            <w:pPr>
              <w:pStyle w:val="TableParagraph"/>
              <w:numPr>
                <w:ilvl w:val="0"/>
                <w:numId w:val="20"/>
              </w:numPr>
              <w:tabs>
                <w:tab w:val="left" w:pos="405"/>
              </w:tabs>
              <w:ind w:left="108" w:right="100" w:firstLine="431"/>
              <w:jc w:val="both"/>
              <w:rPr>
                <w:sz w:val="24"/>
                <w:szCs w:val="24"/>
              </w:rPr>
            </w:pPr>
            <w:r w:rsidRPr="00642DF0">
              <w:rPr>
                <w:sz w:val="24"/>
                <w:szCs w:val="24"/>
              </w:rPr>
              <w:t>Projektas komplektuojamas ir įforminamas LST 1516:2015 nustatyta tvarka.</w:t>
            </w:r>
          </w:p>
          <w:p w14:paraId="3E49104E" w14:textId="1D334A7B" w:rsidR="00C52BE2" w:rsidRPr="00642DF0" w:rsidRDefault="00240D59" w:rsidP="00417122">
            <w:pPr>
              <w:pStyle w:val="TableParagraph"/>
              <w:numPr>
                <w:ilvl w:val="0"/>
                <w:numId w:val="20"/>
              </w:numPr>
              <w:tabs>
                <w:tab w:val="left" w:pos="378"/>
              </w:tabs>
              <w:ind w:left="108" w:right="96" w:firstLine="431"/>
              <w:jc w:val="both"/>
              <w:rPr>
                <w:color w:val="000000"/>
                <w:kern w:val="1"/>
                <w:sz w:val="24"/>
                <w:szCs w:val="24"/>
              </w:rPr>
            </w:pPr>
            <w:r w:rsidRPr="00642DF0">
              <w:rPr>
                <w:sz w:val="24"/>
                <w:szCs w:val="24"/>
              </w:rPr>
              <w:t xml:space="preserve">Užsakovui turės būti pateikti </w:t>
            </w:r>
            <w:r w:rsidR="00687B04">
              <w:rPr>
                <w:sz w:val="24"/>
                <w:szCs w:val="24"/>
              </w:rPr>
              <w:t>1</w:t>
            </w:r>
            <w:r w:rsidRPr="00642DF0">
              <w:rPr>
                <w:sz w:val="24"/>
                <w:szCs w:val="24"/>
              </w:rPr>
              <w:t xml:space="preserve"> (</w:t>
            </w:r>
            <w:r w:rsidR="00687B04">
              <w:rPr>
                <w:sz w:val="24"/>
                <w:szCs w:val="24"/>
              </w:rPr>
              <w:t>vienas</w:t>
            </w:r>
            <w:r w:rsidRPr="00642DF0">
              <w:rPr>
                <w:sz w:val="24"/>
                <w:szCs w:val="24"/>
              </w:rPr>
              <w:t>) spausdint</w:t>
            </w:r>
            <w:r w:rsidR="00687B04">
              <w:rPr>
                <w:sz w:val="24"/>
                <w:szCs w:val="24"/>
              </w:rPr>
              <w:t>as</w:t>
            </w:r>
            <w:r w:rsidRPr="00642DF0">
              <w:rPr>
                <w:sz w:val="24"/>
                <w:szCs w:val="24"/>
              </w:rPr>
              <w:t xml:space="preserve"> Projekto</w:t>
            </w:r>
            <w:r w:rsidRPr="00642DF0">
              <w:rPr>
                <w:spacing w:val="40"/>
                <w:sz w:val="24"/>
                <w:szCs w:val="24"/>
              </w:rPr>
              <w:t xml:space="preserve"> </w:t>
            </w:r>
            <w:r w:rsidRPr="00642DF0">
              <w:rPr>
                <w:sz w:val="24"/>
                <w:szCs w:val="24"/>
              </w:rPr>
              <w:t>(po statybą leidžiančio dokumento gavimo ir darbų konkurso įvykdymo)</w:t>
            </w:r>
            <w:r w:rsidRPr="00642DF0">
              <w:rPr>
                <w:spacing w:val="-12"/>
                <w:sz w:val="24"/>
                <w:szCs w:val="24"/>
              </w:rPr>
              <w:t xml:space="preserve"> </w:t>
            </w:r>
            <w:r w:rsidRPr="00642DF0">
              <w:rPr>
                <w:sz w:val="24"/>
                <w:szCs w:val="24"/>
              </w:rPr>
              <w:t>egz.</w:t>
            </w:r>
            <w:r w:rsidRPr="00642DF0">
              <w:rPr>
                <w:spacing w:val="-12"/>
                <w:sz w:val="24"/>
                <w:szCs w:val="24"/>
              </w:rPr>
              <w:t xml:space="preserve"> </w:t>
            </w:r>
            <w:r w:rsidRPr="00642DF0">
              <w:rPr>
                <w:sz w:val="24"/>
                <w:szCs w:val="24"/>
              </w:rPr>
              <w:t>ir</w:t>
            </w:r>
            <w:r w:rsidRPr="00642DF0">
              <w:rPr>
                <w:spacing w:val="-12"/>
                <w:sz w:val="24"/>
                <w:szCs w:val="24"/>
              </w:rPr>
              <w:t xml:space="preserve"> </w:t>
            </w:r>
            <w:r w:rsidRPr="00642DF0">
              <w:rPr>
                <w:sz w:val="24"/>
                <w:szCs w:val="24"/>
              </w:rPr>
              <w:t>elektroninė</w:t>
            </w:r>
            <w:r w:rsidRPr="00642DF0">
              <w:rPr>
                <w:spacing w:val="-12"/>
                <w:sz w:val="24"/>
                <w:szCs w:val="24"/>
              </w:rPr>
              <w:t xml:space="preserve"> </w:t>
            </w:r>
            <w:r w:rsidRPr="00642DF0">
              <w:rPr>
                <w:sz w:val="24"/>
                <w:szCs w:val="24"/>
              </w:rPr>
              <w:t>Projekto</w:t>
            </w:r>
            <w:r w:rsidRPr="00642DF0">
              <w:rPr>
                <w:spacing w:val="-11"/>
                <w:sz w:val="24"/>
                <w:szCs w:val="24"/>
              </w:rPr>
              <w:t xml:space="preserve"> </w:t>
            </w:r>
            <w:r w:rsidRPr="00642DF0">
              <w:rPr>
                <w:sz w:val="24"/>
                <w:szCs w:val="24"/>
              </w:rPr>
              <w:t>*.pdf,</w:t>
            </w:r>
            <w:r w:rsidRPr="00642DF0">
              <w:rPr>
                <w:spacing w:val="-10"/>
                <w:sz w:val="24"/>
                <w:szCs w:val="24"/>
              </w:rPr>
              <w:t xml:space="preserve"> </w:t>
            </w:r>
            <w:r w:rsidRPr="00642DF0">
              <w:rPr>
                <w:sz w:val="24"/>
                <w:szCs w:val="24"/>
              </w:rPr>
              <w:t>*.dwg</w:t>
            </w:r>
            <w:r w:rsidRPr="00642DF0">
              <w:rPr>
                <w:spacing w:val="38"/>
                <w:sz w:val="24"/>
                <w:szCs w:val="24"/>
              </w:rPr>
              <w:t xml:space="preserve"> </w:t>
            </w:r>
            <w:r w:rsidRPr="00642DF0">
              <w:rPr>
                <w:sz w:val="24"/>
                <w:szCs w:val="24"/>
              </w:rPr>
              <w:t>versija</w:t>
            </w:r>
            <w:r w:rsidRPr="00642DF0">
              <w:rPr>
                <w:spacing w:val="-10"/>
                <w:sz w:val="24"/>
                <w:szCs w:val="24"/>
              </w:rPr>
              <w:t xml:space="preserve"> </w:t>
            </w:r>
            <w:r w:rsidRPr="00642DF0">
              <w:rPr>
                <w:sz w:val="24"/>
                <w:szCs w:val="24"/>
              </w:rPr>
              <w:t>(failų ir katalogų pavadinimai bei struktūra formuojami pagal Projekto sudėtį bei STR 1.05.01:2017 „Statybą leidžiantys dokumentai, statybos</w:t>
            </w:r>
            <w:r w:rsidRPr="00642DF0">
              <w:rPr>
                <w:spacing w:val="-15"/>
                <w:sz w:val="24"/>
                <w:szCs w:val="24"/>
              </w:rPr>
              <w:t xml:space="preserve"> </w:t>
            </w:r>
            <w:r w:rsidRPr="00642DF0">
              <w:rPr>
                <w:sz w:val="24"/>
                <w:szCs w:val="24"/>
              </w:rPr>
              <w:t>užbaigimas“</w:t>
            </w:r>
            <w:r w:rsidRPr="00642DF0">
              <w:rPr>
                <w:spacing w:val="-15"/>
                <w:sz w:val="24"/>
                <w:szCs w:val="24"/>
              </w:rPr>
              <w:t xml:space="preserve"> </w:t>
            </w:r>
            <w:r w:rsidRPr="00642DF0">
              <w:rPr>
                <w:sz w:val="24"/>
                <w:szCs w:val="24"/>
              </w:rPr>
              <w:t>nustatytus</w:t>
            </w:r>
            <w:r w:rsidRPr="00642DF0">
              <w:rPr>
                <w:spacing w:val="-15"/>
                <w:sz w:val="24"/>
                <w:szCs w:val="24"/>
              </w:rPr>
              <w:t xml:space="preserve"> </w:t>
            </w:r>
            <w:r w:rsidRPr="00642DF0">
              <w:rPr>
                <w:sz w:val="24"/>
                <w:szCs w:val="24"/>
              </w:rPr>
              <w:t>minimalius</w:t>
            </w:r>
            <w:r w:rsidRPr="00642DF0">
              <w:rPr>
                <w:spacing w:val="-15"/>
                <w:sz w:val="24"/>
                <w:szCs w:val="24"/>
              </w:rPr>
              <w:t xml:space="preserve"> </w:t>
            </w:r>
            <w:r w:rsidRPr="00642DF0">
              <w:rPr>
                <w:sz w:val="24"/>
                <w:szCs w:val="24"/>
              </w:rPr>
              <w:t>raiškos</w:t>
            </w:r>
            <w:r w:rsidRPr="00642DF0">
              <w:rPr>
                <w:spacing w:val="-15"/>
                <w:sz w:val="24"/>
                <w:szCs w:val="24"/>
              </w:rPr>
              <w:t xml:space="preserve"> </w:t>
            </w:r>
            <w:r w:rsidRPr="00642DF0">
              <w:rPr>
                <w:sz w:val="24"/>
                <w:szCs w:val="24"/>
              </w:rPr>
              <w:t>reikalavimus, maksimalų rinkmenos</w:t>
            </w:r>
            <w:r w:rsidRPr="00642DF0">
              <w:rPr>
                <w:spacing w:val="3"/>
                <w:sz w:val="24"/>
                <w:szCs w:val="24"/>
              </w:rPr>
              <w:t xml:space="preserve"> </w:t>
            </w:r>
            <w:r w:rsidRPr="00642DF0">
              <w:rPr>
                <w:sz w:val="24"/>
                <w:szCs w:val="24"/>
              </w:rPr>
              <w:t>dydį,</w:t>
            </w:r>
            <w:r w:rsidRPr="00642DF0">
              <w:rPr>
                <w:spacing w:val="3"/>
                <w:sz w:val="24"/>
                <w:szCs w:val="24"/>
              </w:rPr>
              <w:t xml:space="preserve"> </w:t>
            </w:r>
            <w:r w:rsidRPr="00642DF0">
              <w:rPr>
                <w:sz w:val="24"/>
                <w:szCs w:val="24"/>
              </w:rPr>
              <w:t>kt.).</w:t>
            </w:r>
            <w:r w:rsidRPr="00642DF0">
              <w:rPr>
                <w:spacing w:val="1"/>
                <w:sz w:val="24"/>
                <w:szCs w:val="24"/>
              </w:rPr>
              <w:t xml:space="preserve"> </w:t>
            </w:r>
            <w:r w:rsidRPr="00642DF0">
              <w:rPr>
                <w:b/>
                <w:sz w:val="24"/>
                <w:szCs w:val="24"/>
              </w:rPr>
              <w:t>Visi</w:t>
            </w:r>
            <w:r w:rsidRPr="00642DF0">
              <w:rPr>
                <w:b/>
                <w:spacing w:val="3"/>
                <w:sz w:val="24"/>
                <w:szCs w:val="24"/>
              </w:rPr>
              <w:t xml:space="preserve"> </w:t>
            </w:r>
            <w:r w:rsidRPr="00642DF0">
              <w:rPr>
                <w:b/>
                <w:sz w:val="24"/>
                <w:szCs w:val="24"/>
              </w:rPr>
              <w:t>Projekto</w:t>
            </w:r>
            <w:r w:rsidRPr="00642DF0">
              <w:rPr>
                <w:b/>
                <w:spacing w:val="2"/>
                <w:sz w:val="24"/>
                <w:szCs w:val="24"/>
              </w:rPr>
              <w:t xml:space="preserve"> </w:t>
            </w:r>
            <w:r w:rsidRPr="00642DF0">
              <w:rPr>
                <w:b/>
                <w:sz w:val="24"/>
                <w:szCs w:val="24"/>
              </w:rPr>
              <w:t>sudėtyje</w:t>
            </w:r>
            <w:r w:rsidRPr="00642DF0">
              <w:rPr>
                <w:b/>
                <w:spacing w:val="3"/>
                <w:sz w:val="24"/>
                <w:szCs w:val="24"/>
              </w:rPr>
              <w:t xml:space="preserve"> </w:t>
            </w:r>
            <w:r w:rsidRPr="00642DF0">
              <w:rPr>
                <w:b/>
                <w:spacing w:val="-2"/>
                <w:sz w:val="24"/>
                <w:szCs w:val="24"/>
              </w:rPr>
              <w:t>esantys</w:t>
            </w:r>
            <w:r w:rsidR="00417122">
              <w:rPr>
                <w:b/>
                <w:spacing w:val="-2"/>
                <w:sz w:val="24"/>
                <w:szCs w:val="24"/>
              </w:rPr>
              <w:t xml:space="preserve"> </w:t>
            </w:r>
            <w:r w:rsidR="00417122" w:rsidRPr="00CB24EA">
              <w:rPr>
                <w:b/>
                <w:spacing w:val="-2"/>
                <w:sz w:val="24"/>
                <w:szCs w:val="24"/>
              </w:rPr>
              <w:t xml:space="preserve">viešinami </w:t>
            </w:r>
            <w:r w:rsidRPr="00642DF0">
              <w:rPr>
                <w:b/>
                <w:sz w:val="24"/>
                <w:szCs w:val="24"/>
              </w:rPr>
              <w:t>dokumentai, kuriuose yra fizinių asmenų asmens duomenys, privalo būti nuasmeninti.</w:t>
            </w:r>
          </w:p>
        </w:tc>
      </w:tr>
      <w:tr w:rsidR="00912BE1" w:rsidRPr="00642DF0" w14:paraId="532BFC5B" w14:textId="77777777" w:rsidTr="00FC29A3">
        <w:tc>
          <w:tcPr>
            <w:tcW w:w="685" w:type="dxa"/>
            <w:tcBorders>
              <w:top w:val="single" w:sz="4" w:space="0" w:color="000000"/>
              <w:left w:val="single" w:sz="4" w:space="0" w:color="000000"/>
              <w:bottom w:val="single" w:sz="4" w:space="0" w:color="000000"/>
            </w:tcBorders>
            <w:shd w:val="clear" w:color="auto" w:fill="auto"/>
          </w:tcPr>
          <w:p w14:paraId="619E4B63" w14:textId="77777777" w:rsidR="00912BE1" w:rsidRPr="00642DF0" w:rsidRDefault="00912BE1" w:rsidP="00912BE1">
            <w:pPr>
              <w:spacing w:after="0" w:line="240" w:lineRule="auto"/>
              <w:jc w:val="center"/>
              <w:rPr>
                <w:rFonts w:ascii="Times New Roman" w:eastAsia="Times New Roman" w:hAnsi="Times New Roman"/>
                <w:kern w:val="1"/>
                <w:sz w:val="24"/>
                <w:szCs w:val="24"/>
              </w:rPr>
            </w:pPr>
            <w:r w:rsidRPr="00642DF0">
              <w:rPr>
                <w:rFonts w:ascii="Times New Roman" w:eastAsia="Times New Roman" w:hAnsi="Times New Roman"/>
                <w:kern w:val="1"/>
                <w:sz w:val="24"/>
                <w:szCs w:val="24"/>
              </w:rPr>
              <w:lastRenderedPageBreak/>
              <w:t>18.</w:t>
            </w:r>
          </w:p>
        </w:tc>
        <w:tc>
          <w:tcPr>
            <w:tcW w:w="3175" w:type="dxa"/>
            <w:tcBorders>
              <w:top w:val="single" w:sz="4" w:space="0" w:color="000000"/>
              <w:left w:val="single" w:sz="4" w:space="0" w:color="000000"/>
              <w:bottom w:val="single" w:sz="4" w:space="0" w:color="000000"/>
            </w:tcBorders>
            <w:shd w:val="clear" w:color="auto" w:fill="auto"/>
          </w:tcPr>
          <w:p w14:paraId="10BEF613" w14:textId="77777777" w:rsidR="00912BE1" w:rsidRPr="00642DF0" w:rsidRDefault="00912BE1" w:rsidP="00912BE1">
            <w:pPr>
              <w:spacing w:after="0" w:line="240" w:lineRule="auto"/>
              <w:jc w:val="both"/>
              <w:rPr>
                <w:rFonts w:ascii="Times New Roman" w:eastAsia="Times New Roman" w:hAnsi="Times New Roman"/>
                <w:kern w:val="1"/>
                <w:sz w:val="24"/>
                <w:szCs w:val="24"/>
              </w:rPr>
            </w:pPr>
            <w:r w:rsidRPr="00642DF0">
              <w:rPr>
                <w:rFonts w:ascii="Times New Roman" w:eastAsia="Times New Roman" w:hAnsi="Times New Roman"/>
                <w:kern w:val="1"/>
                <w:sz w:val="24"/>
                <w:szCs w:val="24"/>
              </w:rPr>
              <w:t>Statinio projekto vykdymo priežiūra.</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5CBB7925" w14:textId="77777777" w:rsidR="00B33A45" w:rsidRPr="00DE6F7B" w:rsidRDefault="00B33A45" w:rsidP="00DE6F7B">
            <w:pPr>
              <w:pStyle w:val="Default"/>
              <w:ind w:firstLine="431"/>
              <w:jc w:val="both"/>
            </w:pPr>
            <w:r>
              <w:rPr>
                <w:sz w:val="23"/>
                <w:szCs w:val="23"/>
              </w:rPr>
              <w:t>1</w:t>
            </w:r>
            <w:r w:rsidRPr="00DE6F7B">
              <w:t xml:space="preserve">. Statinio Projekto vykdymo priežiūra turi būti vykdoma vadovaujantis STR 1.06.01:2016 „Statybos darbai. Statinio statybos priežiūra“ VI skyriumi “Statinio projekto vykdymo priežiūros tvarkos aprašas”. </w:t>
            </w:r>
          </w:p>
          <w:p w14:paraId="1BEB164B" w14:textId="77777777" w:rsidR="00DE6F7B" w:rsidRPr="00DE6F7B" w:rsidRDefault="00B33A45" w:rsidP="00DE6F7B">
            <w:pPr>
              <w:spacing w:after="0" w:line="240" w:lineRule="auto"/>
              <w:ind w:firstLine="431"/>
              <w:jc w:val="both"/>
              <w:rPr>
                <w:rFonts w:ascii="Times New Roman" w:eastAsia="Times New Roman" w:hAnsi="Times New Roman"/>
                <w:color w:val="000000"/>
                <w:kern w:val="1"/>
                <w:sz w:val="24"/>
                <w:szCs w:val="24"/>
              </w:rPr>
            </w:pPr>
            <w:r w:rsidRPr="00DE6F7B">
              <w:rPr>
                <w:rFonts w:ascii="Times New Roman" w:hAnsi="Times New Roman"/>
                <w:sz w:val="24"/>
                <w:szCs w:val="24"/>
              </w:rPr>
              <w:t xml:space="preserve">2. Privaloma visų statinio Projekto sudedamųjų dalių sprendinių vykdymo priežiūra, kurią vykdo statinio Projektą parengęs Projektuotojas. </w:t>
            </w:r>
          </w:p>
          <w:p w14:paraId="76E5B20F" w14:textId="77777777" w:rsidR="00DE6F7B" w:rsidRPr="00DE6F7B" w:rsidRDefault="00DE6F7B" w:rsidP="00DE6F7B">
            <w:pPr>
              <w:pStyle w:val="Default"/>
              <w:ind w:firstLine="431"/>
              <w:jc w:val="both"/>
            </w:pPr>
            <w:r w:rsidRPr="00DE6F7B">
              <w:t xml:space="preserve">3. 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 </w:t>
            </w:r>
          </w:p>
          <w:p w14:paraId="64ECEBF9" w14:textId="77777777" w:rsidR="00DE6F7B" w:rsidRPr="00DE6F7B" w:rsidRDefault="00DE6F7B" w:rsidP="00DE6F7B">
            <w:pPr>
              <w:pStyle w:val="Default"/>
              <w:ind w:firstLine="431"/>
              <w:jc w:val="both"/>
            </w:pPr>
            <w:r w:rsidRPr="00DE6F7B">
              <w:t xml:space="preserve">4. Projektuotojas privalo organizuoti ir neatlygintinai atlikti pastebėtų statinio Projekto sprendinių klaidų taisymą. </w:t>
            </w:r>
          </w:p>
          <w:p w14:paraId="7025997A" w14:textId="77777777" w:rsidR="00DE6F7B" w:rsidRPr="00DE6F7B" w:rsidRDefault="00DE6F7B" w:rsidP="00DE6F7B">
            <w:pPr>
              <w:pStyle w:val="Default"/>
              <w:ind w:firstLine="431"/>
              <w:jc w:val="both"/>
            </w:pPr>
            <w:r w:rsidRPr="00DE6F7B">
              <w:t xml:space="preserve">5. Statinio projekto vykdymo priežiūros metu atliekami statinio Projekto sprendinių keitimai atliekami STR 1.04.04:2017 „Statinio projektavimas, projekto ekspertizė“ nustatyta tvarka. </w:t>
            </w:r>
          </w:p>
          <w:p w14:paraId="6D7DDE58" w14:textId="77777777" w:rsidR="00DE6F7B" w:rsidRPr="00DE6F7B" w:rsidRDefault="00DE6F7B" w:rsidP="00DE6F7B">
            <w:pPr>
              <w:pStyle w:val="Default"/>
              <w:ind w:firstLine="431"/>
              <w:jc w:val="both"/>
            </w:pPr>
            <w:r w:rsidRPr="00DE6F7B">
              <w:t xml:space="preserve">6. Statinio projekto vykdymo priežiūros metu atliekami statinio Projekto sprendinių keitimai turi būti įregistruojami Statybos darbų žurnale. </w:t>
            </w:r>
          </w:p>
          <w:p w14:paraId="10C7CE15" w14:textId="77777777" w:rsidR="00DE6F7B" w:rsidRPr="00DE6F7B" w:rsidRDefault="00DE6F7B" w:rsidP="00DE6F7B">
            <w:pPr>
              <w:pStyle w:val="Default"/>
              <w:ind w:firstLine="431"/>
              <w:jc w:val="both"/>
            </w:pPr>
            <w:r w:rsidRPr="00DE6F7B">
              <w:t xml:space="preserve">7.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ir Projekto valdytoju raštu. </w:t>
            </w:r>
          </w:p>
          <w:p w14:paraId="490EADBD" w14:textId="6D9750F8" w:rsidR="00912BE1" w:rsidRPr="00642DF0" w:rsidRDefault="00DE6F7B" w:rsidP="00DE6F7B">
            <w:pPr>
              <w:spacing w:after="0" w:line="240" w:lineRule="auto"/>
              <w:ind w:firstLine="431"/>
              <w:jc w:val="both"/>
              <w:rPr>
                <w:rFonts w:ascii="Times New Roman" w:eastAsia="Times New Roman" w:hAnsi="Times New Roman"/>
                <w:color w:val="000000"/>
                <w:kern w:val="1"/>
                <w:sz w:val="24"/>
                <w:szCs w:val="24"/>
              </w:rPr>
            </w:pPr>
            <w:r w:rsidRPr="00DE6F7B">
              <w:rPr>
                <w:rFonts w:ascii="Times New Roman" w:hAnsi="Times New Roman"/>
                <w:sz w:val="24"/>
                <w:szCs w:val="24"/>
              </w:rPr>
              <w:t>8. Statinio projekto vykdymo priežiūros pabaiga laikoma statinio pripažinimo tinkamu naudoti akto pasirašymo diena.</w:t>
            </w:r>
            <w:r>
              <w:rPr>
                <w:sz w:val="23"/>
                <w:szCs w:val="23"/>
              </w:rPr>
              <w:t xml:space="preserve"> </w:t>
            </w:r>
          </w:p>
        </w:tc>
      </w:tr>
      <w:tr w:rsidR="00912BE1" w:rsidRPr="00642DF0" w14:paraId="6D6B29EB" w14:textId="77777777" w:rsidTr="00FC29A3">
        <w:tc>
          <w:tcPr>
            <w:tcW w:w="685" w:type="dxa"/>
            <w:tcBorders>
              <w:top w:val="single" w:sz="4" w:space="0" w:color="000000"/>
              <w:left w:val="single" w:sz="4" w:space="0" w:color="000000"/>
              <w:bottom w:val="single" w:sz="4" w:space="0" w:color="000000"/>
            </w:tcBorders>
            <w:shd w:val="clear" w:color="auto" w:fill="auto"/>
          </w:tcPr>
          <w:p w14:paraId="597D20F3" w14:textId="77777777" w:rsidR="00912BE1" w:rsidRPr="00642DF0" w:rsidRDefault="00912BE1" w:rsidP="00912BE1">
            <w:pPr>
              <w:spacing w:after="0" w:line="240" w:lineRule="auto"/>
              <w:jc w:val="center"/>
              <w:rPr>
                <w:rFonts w:ascii="Times New Roman" w:hAnsi="Times New Roman"/>
                <w:sz w:val="24"/>
                <w:szCs w:val="24"/>
              </w:rPr>
            </w:pPr>
            <w:r w:rsidRPr="00642DF0">
              <w:rPr>
                <w:rFonts w:ascii="Times New Roman" w:eastAsia="Times New Roman" w:hAnsi="Times New Roman"/>
                <w:kern w:val="1"/>
                <w:sz w:val="24"/>
                <w:szCs w:val="24"/>
              </w:rPr>
              <w:t>19.</w:t>
            </w:r>
          </w:p>
        </w:tc>
        <w:tc>
          <w:tcPr>
            <w:tcW w:w="3175" w:type="dxa"/>
            <w:tcBorders>
              <w:top w:val="single" w:sz="4" w:space="0" w:color="000000"/>
              <w:left w:val="single" w:sz="4" w:space="0" w:color="000000"/>
              <w:bottom w:val="single" w:sz="4" w:space="0" w:color="000000"/>
            </w:tcBorders>
            <w:shd w:val="clear" w:color="auto" w:fill="auto"/>
          </w:tcPr>
          <w:p w14:paraId="3065E7B7" w14:textId="77777777" w:rsidR="00912BE1" w:rsidRPr="00642DF0" w:rsidRDefault="00912BE1" w:rsidP="00912BE1">
            <w:pPr>
              <w:spacing w:line="276" w:lineRule="auto"/>
              <w:rPr>
                <w:rFonts w:ascii="Times New Roman" w:hAnsi="Times New Roman"/>
                <w:iCs/>
                <w:kern w:val="1"/>
                <w:sz w:val="24"/>
                <w:szCs w:val="24"/>
              </w:rPr>
            </w:pPr>
            <w:r w:rsidRPr="00642DF0">
              <w:rPr>
                <w:rFonts w:ascii="Times New Roman" w:hAnsi="Times New Roman"/>
                <w:sz w:val="24"/>
                <w:szCs w:val="24"/>
              </w:rPr>
              <w:t>Ekspertizės atlikimas</w:t>
            </w:r>
          </w:p>
        </w:tc>
        <w:tc>
          <w:tcPr>
            <w:tcW w:w="6498" w:type="dxa"/>
            <w:gridSpan w:val="2"/>
            <w:tcBorders>
              <w:top w:val="single" w:sz="4" w:space="0" w:color="000000"/>
              <w:left w:val="single" w:sz="4" w:space="0" w:color="000000"/>
              <w:bottom w:val="single" w:sz="4" w:space="0" w:color="000000"/>
              <w:right w:val="single" w:sz="4" w:space="0" w:color="000000"/>
            </w:tcBorders>
            <w:shd w:val="clear" w:color="auto" w:fill="auto"/>
          </w:tcPr>
          <w:p w14:paraId="4DB91F30" w14:textId="77777777" w:rsidR="004A21F2" w:rsidRPr="00642DF0" w:rsidRDefault="004A21F2" w:rsidP="004A21F2">
            <w:pPr>
              <w:pStyle w:val="TableParagraph"/>
              <w:spacing w:line="275" w:lineRule="exact"/>
              <w:rPr>
                <w:sz w:val="24"/>
                <w:szCs w:val="24"/>
              </w:rPr>
            </w:pPr>
            <w:r w:rsidRPr="00642DF0">
              <w:rPr>
                <w:sz w:val="24"/>
                <w:szCs w:val="24"/>
              </w:rPr>
              <w:t>Užsakovas atliks</w:t>
            </w:r>
            <w:r w:rsidRPr="00642DF0">
              <w:rPr>
                <w:spacing w:val="-2"/>
                <w:sz w:val="24"/>
                <w:szCs w:val="24"/>
              </w:rPr>
              <w:t xml:space="preserve"> </w:t>
            </w:r>
            <w:r w:rsidRPr="00642DF0">
              <w:rPr>
                <w:sz w:val="24"/>
                <w:szCs w:val="24"/>
              </w:rPr>
              <w:t>parengto</w:t>
            </w:r>
            <w:r w:rsidRPr="00642DF0">
              <w:rPr>
                <w:spacing w:val="-2"/>
                <w:sz w:val="24"/>
                <w:szCs w:val="24"/>
              </w:rPr>
              <w:t xml:space="preserve"> </w:t>
            </w:r>
            <w:r w:rsidRPr="00642DF0">
              <w:rPr>
                <w:sz w:val="24"/>
                <w:szCs w:val="24"/>
              </w:rPr>
              <w:t>techninio darbo</w:t>
            </w:r>
            <w:r w:rsidRPr="00642DF0">
              <w:rPr>
                <w:spacing w:val="-3"/>
                <w:sz w:val="24"/>
                <w:szCs w:val="24"/>
              </w:rPr>
              <w:t xml:space="preserve"> </w:t>
            </w:r>
            <w:r w:rsidRPr="00642DF0">
              <w:rPr>
                <w:sz w:val="24"/>
                <w:szCs w:val="24"/>
              </w:rPr>
              <w:t>projekto</w:t>
            </w:r>
            <w:r w:rsidRPr="00642DF0">
              <w:rPr>
                <w:spacing w:val="-1"/>
                <w:sz w:val="24"/>
                <w:szCs w:val="24"/>
              </w:rPr>
              <w:t xml:space="preserve"> </w:t>
            </w:r>
            <w:r w:rsidRPr="00642DF0">
              <w:rPr>
                <w:spacing w:val="-2"/>
                <w:sz w:val="24"/>
                <w:szCs w:val="24"/>
              </w:rPr>
              <w:t>ekspertizę.</w:t>
            </w:r>
          </w:p>
          <w:p w14:paraId="04D4A92F" w14:textId="7AD05227" w:rsidR="00912BE1" w:rsidRPr="00642DF0" w:rsidRDefault="004A21F2" w:rsidP="004A21F2">
            <w:pPr>
              <w:jc w:val="both"/>
              <w:rPr>
                <w:rFonts w:ascii="Times New Roman" w:hAnsi="Times New Roman"/>
                <w:sz w:val="24"/>
                <w:szCs w:val="24"/>
              </w:rPr>
            </w:pPr>
            <w:r w:rsidRPr="00642DF0">
              <w:rPr>
                <w:rFonts w:ascii="Times New Roman" w:hAnsi="Times New Roman"/>
                <w:sz w:val="24"/>
                <w:szCs w:val="24"/>
              </w:rPr>
              <w:t>Statinio</w:t>
            </w:r>
            <w:r w:rsidRPr="00642DF0">
              <w:rPr>
                <w:rFonts w:ascii="Times New Roman" w:hAnsi="Times New Roman"/>
                <w:spacing w:val="-15"/>
                <w:sz w:val="24"/>
                <w:szCs w:val="24"/>
              </w:rPr>
              <w:t xml:space="preserve"> </w:t>
            </w:r>
            <w:r w:rsidRPr="00642DF0">
              <w:rPr>
                <w:rFonts w:ascii="Times New Roman" w:hAnsi="Times New Roman"/>
                <w:sz w:val="24"/>
                <w:szCs w:val="24"/>
              </w:rPr>
              <w:t>projekto</w:t>
            </w:r>
            <w:r w:rsidRPr="00642DF0">
              <w:rPr>
                <w:rFonts w:ascii="Times New Roman" w:hAnsi="Times New Roman"/>
                <w:spacing w:val="-14"/>
                <w:sz w:val="24"/>
                <w:szCs w:val="24"/>
              </w:rPr>
              <w:t xml:space="preserve"> </w:t>
            </w:r>
            <w:r w:rsidRPr="00642DF0">
              <w:rPr>
                <w:rFonts w:ascii="Times New Roman" w:hAnsi="Times New Roman"/>
                <w:sz w:val="24"/>
                <w:szCs w:val="24"/>
              </w:rPr>
              <w:t>ekspertizės</w:t>
            </w:r>
            <w:r w:rsidRPr="00642DF0">
              <w:rPr>
                <w:rFonts w:ascii="Times New Roman" w:hAnsi="Times New Roman"/>
                <w:spacing w:val="-15"/>
                <w:sz w:val="24"/>
                <w:szCs w:val="24"/>
              </w:rPr>
              <w:t xml:space="preserve"> </w:t>
            </w:r>
            <w:r w:rsidRPr="00642DF0">
              <w:rPr>
                <w:rFonts w:ascii="Times New Roman" w:hAnsi="Times New Roman"/>
                <w:sz w:val="24"/>
                <w:szCs w:val="24"/>
              </w:rPr>
              <w:t>išlaidos</w:t>
            </w:r>
            <w:r w:rsidRPr="00642DF0">
              <w:rPr>
                <w:rFonts w:ascii="Times New Roman" w:hAnsi="Times New Roman"/>
                <w:spacing w:val="-14"/>
                <w:sz w:val="24"/>
                <w:szCs w:val="24"/>
              </w:rPr>
              <w:t xml:space="preserve"> </w:t>
            </w:r>
            <w:r w:rsidRPr="00642DF0">
              <w:rPr>
                <w:rFonts w:ascii="Times New Roman" w:hAnsi="Times New Roman"/>
                <w:sz w:val="24"/>
                <w:szCs w:val="24"/>
              </w:rPr>
              <w:t>į</w:t>
            </w:r>
            <w:r w:rsidRPr="00642DF0">
              <w:rPr>
                <w:rFonts w:ascii="Times New Roman" w:hAnsi="Times New Roman"/>
                <w:spacing w:val="-14"/>
                <w:sz w:val="24"/>
                <w:szCs w:val="24"/>
              </w:rPr>
              <w:t xml:space="preserve"> </w:t>
            </w:r>
            <w:r w:rsidRPr="00642DF0">
              <w:rPr>
                <w:rFonts w:ascii="Times New Roman" w:hAnsi="Times New Roman"/>
                <w:sz w:val="24"/>
                <w:szCs w:val="24"/>
              </w:rPr>
              <w:t>statinio</w:t>
            </w:r>
            <w:r w:rsidRPr="00642DF0">
              <w:rPr>
                <w:rFonts w:ascii="Times New Roman" w:hAnsi="Times New Roman"/>
                <w:spacing w:val="-14"/>
                <w:sz w:val="24"/>
                <w:szCs w:val="24"/>
              </w:rPr>
              <w:t xml:space="preserve"> </w:t>
            </w:r>
            <w:r w:rsidRPr="00642DF0">
              <w:rPr>
                <w:rFonts w:ascii="Times New Roman" w:hAnsi="Times New Roman"/>
                <w:sz w:val="24"/>
                <w:szCs w:val="24"/>
              </w:rPr>
              <w:t>projektavimo</w:t>
            </w:r>
            <w:r w:rsidRPr="00642DF0">
              <w:rPr>
                <w:rFonts w:ascii="Times New Roman" w:hAnsi="Times New Roman"/>
                <w:spacing w:val="-14"/>
                <w:sz w:val="24"/>
                <w:szCs w:val="24"/>
              </w:rPr>
              <w:t xml:space="preserve"> </w:t>
            </w:r>
            <w:r w:rsidRPr="00642DF0">
              <w:rPr>
                <w:rFonts w:ascii="Times New Roman" w:hAnsi="Times New Roman"/>
                <w:sz w:val="24"/>
                <w:szCs w:val="24"/>
              </w:rPr>
              <w:t>kainą nėra įtraukiamos.</w:t>
            </w:r>
          </w:p>
        </w:tc>
      </w:tr>
    </w:tbl>
    <w:p w14:paraId="4333FEE7" w14:textId="77777777" w:rsidR="000D3794" w:rsidRPr="00642DF0" w:rsidRDefault="000D3794">
      <w:pPr>
        <w:shd w:val="clear" w:color="auto" w:fill="FFFFFF"/>
        <w:spacing w:after="0" w:line="240" w:lineRule="auto"/>
        <w:ind w:firstLine="312"/>
        <w:jc w:val="both"/>
        <w:rPr>
          <w:rFonts w:ascii="Times New Roman" w:eastAsia="Times New Roman" w:hAnsi="Times New Roman"/>
          <w:sz w:val="24"/>
          <w:szCs w:val="24"/>
        </w:rPr>
      </w:pPr>
    </w:p>
    <w:p w14:paraId="3CC6B85D" w14:textId="77777777" w:rsidR="000D3794" w:rsidRPr="00642DF0" w:rsidRDefault="000D3794">
      <w:pPr>
        <w:spacing w:line="240" w:lineRule="auto"/>
        <w:rPr>
          <w:rFonts w:ascii="Times New Roman" w:hAnsi="Times New Roman"/>
          <w:sz w:val="24"/>
          <w:szCs w:val="24"/>
        </w:rPr>
      </w:pPr>
    </w:p>
    <w:p w14:paraId="2E9B9676" w14:textId="77777777" w:rsidR="000D3794" w:rsidRPr="00642DF0" w:rsidRDefault="000D3794">
      <w:pPr>
        <w:spacing w:line="240" w:lineRule="auto"/>
        <w:rPr>
          <w:rFonts w:ascii="Times New Roman" w:hAnsi="Times New Roman"/>
          <w:sz w:val="24"/>
          <w:szCs w:val="24"/>
        </w:rPr>
      </w:pPr>
    </w:p>
    <w:sectPr w:rsidR="000D3794" w:rsidRPr="00642DF0">
      <w:pgSz w:w="11906" w:h="16838"/>
      <w:pgMar w:top="567" w:right="567" w:bottom="567" w:left="1701" w:header="567" w:footer="567" w:gutter="0"/>
      <w:cols w:space="1296"/>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548879C4"/>
    <w:name w:val="WW8Num1"/>
    <w:lvl w:ilvl="0">
      <w:start w:val="2"/>
      <w:numFmt w:val="decimal"/>
      <w:suff w:val="space"/>
      <w:lvlText w:val="%1."/>
      <w:lvlJc w:val="left"/>
      <w:pPr>
        <w:tabs>
          <w:tab w:val="num" w:pos="0"/>
        </w:tabs>
        <w:ind w:left="0" w:firstLine="0"/>
      </w:pPr>
      <w:rPr>
        <w:rFonts w:ascii="Times New Roman" w:eastAsia="Times New Roman" w:hAnsi="Times New Roman" w:cs="Times New Roman"/>
        <w:b/>
        <w:bCs/>
        <w:iCs/>
        <w:kern w:val="1"/>
        <w:sz w:val="24"/>
        <w:szCs w:val="24"/>
      </w:rPr>
    </w:lvl>
  </w:abstractNum>
  <w:abstractNum w:abstractNumId="1" w15:restartNumberingAfterBreak="0">
    <w:nsid w:val="00000002"/>
    <w:multiLevelType w:val="multilevel"/>
    <w:tmpl w:val="00000002"/>
    <w:name w:val="WW8Num2"/>
    <w:lvl w:ilvl="0">
      <w:start w:val="2020"/>
      <w:numFmt w:val="bullet"/>
      <w:lvlText w:val="-"/>
      <w:lvlJc w:val="left"/>
      <w:pPr>
        <w:tabs>
          <w:tab w:val="num" w:pos="0"/>
        </w:tabs>
        <w:ind w:left="792" w:hanging="360"/>
      </w:pPr>
      <w:rPr>
        <w:rFonts w:ascii="Times New Roman" w:hAnsi="Times New Roman" w:cs="Times New Roman" w:hint="default"/>
        <w:sz w:val="24"/>
        <w:szCs w:val="24"/>
      </w:rPr>
    </w:lvl>
    <w:lvl w:ilvl="1">
      <w:start w:val="1"/>
      <w:numFmt w:val="bullet"/>
      <w:lvlText w:val="o"/>
      <w:lvlJc w:val="left"/>
      <w:pPr>
        <w:tabs>
          <w:tab w:val="num" w:pos="0"/>
        </w:tabs>
        <w:ind w:left="1512" w:hanging="360"/>
      </w:pPr>
      <w:rPr>
        <w:rFonts w:ascii="Courier New" w:hAnsi="Courier New" w:cs="Courier New" w:hint="default"/>
      </w:rPr>
    </w:lvl>
    <w:lvl w:ilvl="2">
      <w:start w:val="1"/>
      <w:numFmt w:val="bullet"/>
      <w:lvlText w:val=""/>
      <w:lvlJc w:val="left"/>
      <w:pPr>
        <w:tabs>
          <w:tab w:val="num" w:pos="0"/>
        </w:tabs>
        <w:ind w:left="2232" w:hanging="360"/>
      </w:pPr>
      <w:rPr>
        <w:rFonts w:ascii="Wingdings" w:hAnsi="Wingdings" w:cs="Wingdings" w:hint="default"/>
      </w:rPr>
    </w:lvl>
    <w:lvl w:ilvl="3">
      <w:start w:val="1"/>
      <w:numFmt w:val="bullet"/>
      <w:lvlText w:val=""/>
      <w:lvlJc w:val="left"/>
      <w:pPr>
        <w:tabs>
          <w:tab w:val="num" w:pos="0"/>
        </w:tabs>
        <w:ind w:left="2952" w:hanging="360"/>
      </w:pPr>
      <w:rPr>
        <w:rFonts w:ascii="Symbol" w:hAnsi="Symbol" w:cs="Symbol" w:hint="default"/>
      </w:rPr>
    </w:lvl>
    <w:lvl w:ilvl="4">
      <w:start w:val="1"/>
      <w:numFmt w:val="bullet"/>
      <w:lvlText w:val="o"/>
      <w:lvlJc w:val="left"/>
      <w:pPr>
        <w:tabs>
          <w:tab w:val="num" w:pos="0"/>
        </w:tabs>
        <w:ind w:left="3672" w:hanging="360"/>
      </w:pPr>
      <w:rPr>
        <w:rFonts w:ascii="Courier New" w:hAnsi="Courier New" w:cs="Courier New" w:hint="default"/>
      </w:rPr>
    </w:lvl>
    <w:lvl w:ilvl="5">
      <w:start w:val="1"/>
      <w:numFmt w:val="bullet"/>
      <w:lvlText w:val=""/>
      <w:lvlJc w:val="left"/>
      <w:pPr>
        <w:tabs>
          <w:tab w:val="num" w:pos="0"/>
        </w:tabs>
        <w:ind w:left="4392" w:hanging="360"/>
      </w:pPr>
      <w:rPr>
        <w:rFonts w:ascii="Wingdings" w:hAnsi="Wingdings" w:cs="Wingdings" w:hint="default"/>
      </w:rPr>
    </w:lvl>
    <w:lvl w:ilvl="6">
      <w:start w:val="1"/>
      <w:numFmt w:val="bullet"/>
      <w:lvlText w:val=""/>
      <w:lvlJc w:val="left"/>
      <w:pPr>
        <w:tabs>
          <w:tab w:val="num" w:pos="0"/>
        </w:tabs>
        <w:ind w:left="5112" w:hanging="360"/>
      </w:pPr>
      <w:rPr>
        <w:rFonts w:ascii="Symbol" w:hAnsi="Symbol" w:cs="Symbol" w:hint="default"/>
      </w:rPr>
    </w:lvl>
    <w:lvl w:ilvl="7">
      <w:start w:val="1"/>
      <w:numFmt w:val="bullet"/>
      <w:lvlText w:val="o"/>
      <w:lvlJc w:val="left"/>
      <w:pPr>
        <w:tabs>
          <w:tab w:val="num" w:pos="0"/>
        </w:tabs>
        <w:ind w:left="5832" w:hanging="360"/>
      </w:pPr>
      <w:rPr>
        <w:rFonts w:ascii="Courier New" w:hAnsi="Courier New" w:cs="Courier New" w:hint="default"/>
      </w:rPr>
    </w:lvl>
    <w:lvl w:ilvl="8">
      <w:start w:val="1"/>
      <w:numFmt w:val="bullet"/>
      <w:lvlText w:val=""/>
      <w:lvlJc w:val="left"/>
      <w:pPr>
        <w:tabs>
          <w:tab w:val="num" w:pos="0"/>
        </w:tabs>
        <w:ind w:left="6552" w:hanging="360"/>
      </w:pPr>
      <w:rPr>
        <w:rFonts w:ascii="Wingdings" w:hAnsi="Wingdings" w:cs="Wingdings" w:hint="default"/>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5C3416F"/>
    <w:multiLevelType w:val="hybridMultilevel"/>
    <w:tmpl w:val="E8468052"/>
    <w:lvl w:ilvl="0" w:tplc="47BC8406">
      <w:start w:val="1"/>
      <w:numFmt w:val="decimal"/>
      <w:lvlText w:val="%1."/>
      <w:lvlJc w:val="left"/>
      <w:pPr>
        <w:ind w:left="109" w:hanging="348"/>
      </w:pPr>
      <w:rPr>
        <w:rFonts w:ascii="Times New Roman" w:eastAsia="Times New Roman" w:hAnsi="Times New Roman" w:cs="Times New Roman" w:hint="default"/>
        <w:b w:val="0"/>
        <w:bCs w:val="0"/>
        <w:i w:val="0"/>
        <w:iCs w:val="0"/>
        <w:w w:val="100"/>
        <w:sz w:val="24"/>
        <w:szCs w:val="24"/>
        <w:lang w:val="lt-LT" w:eastAsia="en-US" w:bidi="ar-SA"/>
      </w:rPr>
    </w:lvl>
    <w:lvl w:ilvl="1" w:tplc="7C8A3A60">
      <w:numFmt w:val="bullet"/>
      <w:lvlText w:val="•"/>
      <w:lvlJc w:val="left"/>
      <w:pPr>
        <w:ind w:left="738" w:hanging="348"/>
      </w:pPr>
      <w:rPr>
        <w:rFonts w:hint="default"/>
        <w:lang w:val="lt-LT" w:eastAsia="en-US" w:bidi="ar-SA"/>
      </w:rPr>
    </w:lvl>
    <w:lvl w:ilvl="2" w:tplc="D74E64CA">
      <w:numFmt w:val="bullet"/>
      <w:lvlText w:val="•"/>
      <w:lvlJc w:val="left"/>
      <w:pPr>
        <w:ind w:left="1377" w:hanging="348"/>
      </w:pPr>
      <w:rPr>
        <w:rFonts w:hint="default"/>
        <w:lang w:val="lt-LT" w:eastAsia="en-US" w:bidi="ar-SA"/>
      </w:rPr>
    </w:lvl>
    <w:lvl w:ilvl="3" w:tplc="FC026F0E">
      <w:numFmt w:val="bullet"/>
      <w:lvlText w:val="•"/>
      <w:lvlJc w:val="left"/>
      <w:pPr>
        <w:ind w:left="2016" w:hanging="348"/>
      </w:pPr>
      <w:rPr>
        <w:rFonts w:hint="default"/>
        <w:lang w:val="lt-LT" w:eastAsia="en-US" w:bidi="ar-SA"/>
      </w:rPr>
    </w:lvl>
    <w:lvl w:ilvl="4" w:tplc="EEF6F6F0">
      <w:numFmt w:val="bullet"/>
      <w:lvlText w:val="•"/>
      <w:lvlJc w:val="left"/>
      <w:pPr>
        <w:ind w:left="2655" w:hanging="348"/>
      </w:pPr>
      <w:rPr>
        <w:rFonts w:hint="default"/>
        <w:lang w:val="lt-LT" w:eastAsia="en-US" w:bidi="ar-SA"/>
      </w:rPr>
    </w:lvl>
    <w:lvl w:ilvl="5" w:tplc="EE921BBA">
      <w:numFmt w:val="bullet"/>
      <w:lvlText w:val="•"/>
      <w:lvlJc w:val="left"/>
      <w:pPr>
        <w:ind w:left="3294" w:hanging="348"/>
      </w:pPr>
      <w:rPr>
        <w:rFonts w:hint="default"/>
        <w:lang w:val="lt-LT" w:eastAsia="en-US" w:bidi="ar-SA"/>
      </w:rPr>
    </w:lvl>
    <w:lvl w:ilvl="6" w:tplc="07BE4838">
      <w:numFmt w:val="bullet"/>
      <w:lvlText w:val="•"/>
      <w:lvlJc w:val="left"/>
      <w:pPr>
        <w:ind w:left="3933" w:hanging="348"/>
      </w:pPr>
      <w:rPr>
        <w:rFonts w:hint="default"/>
        <w:lang w:val="lt-LT" w:eastAsia="en-US" w:bidi="ar-SA"/>
      </w:rPr>
    </w:lvl>
    <w:lvl w:ilvl="7" w:tplc="D9AC1FD2">
      <w:numFmt w:val="bullet"/>
      <w:lvlText w:val="•"/>
      <w:lvlJc w:val="left"/>
      <w:pPr>
        <w:ind w:left="4572" w:hanging="348"/>
      </w:pPr>
      <w:rPr>
        <w:rFonts w:hint="default"/>
        <w:lang w:val="lt-LT" w:eastAsia="en-US" w:bidi="ar-SA"/>
      </w:rPr>
    </w:lvl>
    <w:lvl w:ilvl="8" w:tplc="022EFAA2">
      <w:numFmt w:val="bullet"/>
      <w:lvlText w:val="•"/>
      <w:lvlJc w:val="left"/>
      <w:pPr>
        <w:ind w:left="5211" w:hanging="348"/>
      </w:pPr>
      <w:rPr>
        <w:rFonts w:hint="default"/>
        <w:lang w:val="lt-LT" w:eastAsia="en-US" w:bidi="ar-SA"/>
      </w:rPr>
    </w:lvl>
  </w:abstractNum>
  <w:abstractNum w:abstractNumId="4" w15:restartNumberingAfterBreak="0">
    <w:nsid w:val="12F97B7D"/>
    <w:multiLevelType w:val="hybridMultilevel"/>
    <w:tmpl w:val="5B4A97B8"/>
    <w:lvl w:ilvl="0" w:tplc="053C2880">
      <w:start w:val="3"/>
      <w:numFmt w:val="decimal"/>
      <w:lvlText w:val="%1."/>
      <w:lvlJc w:val="left"/>
      <w:pPr>
        <w:ind w:left="109" w:hanging="248"/>
      </w:pPr>
      <w:rPr>
        <w:rFonts w:ascii="Times New Roman" w:eastAsia="Times New Roman" w:hAnsi="Times New Roman" w:cs="Times New Roman" w:hint="default"/>
        <w:b w:val="0"/>
        <w:bCs w:val="0"/>
        <w:i w:val="0"/>
        <w:iCs w:val="0"/>
        <w:w w:val="100"/>
        <w:sz w:val="24"/>
        <w:szCs w:val="24"/>
        <w:lang w:val="lt-LT" w:eastAsia="en-US" w:bidi="ar-SA"/>
      </w:rPr>
    </w:lvl>
    <w:lvl w:ilvl="1" w:tplc="1BF4DD9E">
      <w:numFmt w:val="bullet"/>
      <w:lvlText w:val="•"/>
      <w:lvlJc w:val="left"/>
      <w:pPr>
        <w:ind w:left="738" w:hanging="248"/>
      </w:pPr>
      <w:rPr>
        <w:rFonts w:hint="default"/>
        <w:lang w:val="lt-LT" w:eastAsia="en-US" w:bidi="ar-SA"/>
      </w:rPr>
    </w:lvl>
    <w:lvl w:ilvl="2" w:tplc="88CCA3A2">
      <w:numFmt w:val="bullet"/>
      <w:lvlText w:val="•"/>
      <w:lvlJc w:val="left"/>
      <w:pPr>
        <w:ind w:left="1377" w:hanging="248"/>
      </w:pPr>
      <w:rPr>
        <w:rFonts w:hint="default"/>
        <w:lang w:val="lt-LT" w:eastAsia="en-US" w:bidi="ar-SA"/>
      </w:rPr>
    </w:lvl>
    <w:lvl w:ilvl="3" w:tplc="1C228712">
      <w:numFmt w:val="bullet"/>
      <w:lvlText w:val="•"/>
      <w:lvlJc w:val="left"/>
      <w:pPr>
        <w:ind w:left="2016" w:hanging="248"/>
      </w:pPr>
      <w:rPr>
        <w:rFonts w:hint="default"/>
        <w:lang w:val="lt-LT" w:eastAsia="en-US" w:bidi="ar-SA"/>
      </w:rPr>
    </w:lvl>
    <w:lvl w:ilvl="4" w:tplc="1E54E604">
      <w:numFmt w:val="bullet"/>
      <w:lvlText w:val="•"/>
      <w:lvlJc w:val="left"/>
      <w:pPr>
        <w:ind w:left="2655" w:hanging="248"/>
      </w:pPr>
      <w:rPr>
        <w:rFonts w:hint="default"/>
        <w:lang w:val="lt-LT" w:eastAsia="en-US" w:bidi="ar-SA"/>
      </w:rPr>
    </w:lvl>
    <w:lvl w:ilvl="5" w:tplc="E346A006">
      <w:numFmt w:val="bullet"/>
      <w:lvlText w:val="•"/>
      <w:lvlJc w:val="left"/>
      <w:pPr>
        <w:ind w:left="3294" w:hanging="248"/>
      </w:pPr>
      <w:rPr>
        <w:rFonts w:hint="default"/>
        <w:lang w:val="lt-LT" w:eastAsia="en-US" w:bidi="ar-SA"/>
      </w:rPr>
    </w:lvl>
    <w:lvl w:ilvl="6" w:tplc="72AA71CA">
      <w:numFmt w:val="bullet"/>
      <w:lvlText w:val="•"/>
      <w:lvlJc w:val="left"/>
      <w:pPr>
        <w:ind w:left="3933" w:hanging="248"/>
      </w:pPr>
      <w:rPr>
        <w:rFonts w:hint="default"/>
        <w:lang w:val="lt-LT" w:eastAsia="en-US" w:bidi="ar-SA"/>
      </w:rPr>
    </w:lvl>
    <w:lvl w:ilvl="7" w:tplc="AD6A3144">
      <w:numFmt w:val="bullet"/>
      <w:lvlText w:val="•"/>
      <w:lvlJc w:val="left"/>
      <w:pPr>
        <w:ind w:left="4572" w:hanging="248"/>
      </w:pPr>
      <w:rPr>
        <w:rFonts w:hint="default"/>
        <w:lang w:val="lt-LT" w:eastAsia="en-US" w:bidi="ar-SA"/>
      </w:rPr>
    </w:lvl>
    <w:lvl w:ilvl="8" w:tplc="65BEA95A">
      <w:numFmt w:val="bullet"/>
      <w:lvlText w:val="•"/>
      <w:lvlJc w:val="left"/>
      <w:pPr>
        <w:ind w:left="5211" w:hanging="248"/>
      </w:pPr>
      <w:rPr>
        <w:rFonts w:hint="default"/>
        <w:lang w:val="lt-LT" w:eastAsia="en-US" w:bidi="ar-SA"/>
      </w:rPr>
    </w:lvl>
  </w:abstractNum>
  <w:abstractNum w:abstractNumId="5" w15:restartNumberingAfterBreak="0">
    <w:nsid w:val="131305D2"/>
    <w:multiLevelType w:val="hybridMultilevel"/>
    <w:tmpl w:val="380229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BF38C4"/>
    <w:multiLevelType w:val="hybridMultilevel"/>
    <w:tmpl w:val="D370E93A"/>
    <w:lvl w:ilvl="0" w:tplc="B8808AD0">
      <w:start w:val="4"/>
      <w:numFmt w:val="bullet"/>
      <w:lvlText w:val="-"/>
      <w:lvlJc w:val="left"/>
      <w:pPr>
        <w:ind w:left="480" w:hanging="360"/>
      </w:pPr>
      <w:rPr>
        <w:rFonts w:ascii="Times New Roman" w:eastAsiaTheme="minorHAnsi"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7" w15:restartNumberingAfterBreak="0">
    <w:nsid w:val="17D27D1A"/>
    <w:multiLevelType w:val="hybridMultilevel"/>
    <w:tmpl w:val="F71CB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FA3B8C"/>
    <w:multiLevelType w:val="hybridMultilevel"/>
    <w:tmpl w:val="73BEC5AA"/>
    <w:lvl w:ilvl="0" w:tplc="8636442A">
      <w:start w:val="2"/>
      <w:numFmt w:val="decimal"/>
      <w:lvlText w:val="%1."/>
      <w:lvlJc w:val="left"/>
      <w:pPr>
        <w:ind w:left="109" w:hanging="308"/>
      </w:pPr>
      <w:rPr>
        <w:rFonts w:ascii="Times New Roman" w:eastAsia="Times New Roman" w:hAnsi="Times New Roman" w:cs="Times New Roman" w:hint="default"/>
        <w:b w:val="0"/>
        <w:bCs w:val="0"/>
        <w:i w:val="0"/>
        <w:iCs w:val="0"/>
        <w:w w:val="100"/>
        <w:sz w:val="24"/>
        <w:szCs w:val="24"/>
        <w:lang w:val="lt-LT" w:eastAsia="en-US" w:bidi="ar-SA"/>
      </w:rPr>
    </w:lvl>
    <w:lvl w:ilvl="1" w:tplc="913C4BA4">
      <w:numFmt w:val="bullet"/>
      <w:lvlText w:val="-"/>
      <w:lvlJc w:val="left"/>
      <w:pPr>
        <w:ind w:left="109" w:hanging="224"/>
      </w:pPr>
      <w:rPr>
        <w:rFonts w:ascii="Times New Roman" w:eastAsia="Times New Roman" w:hAnsi="Times New Roman" w:cs="Times New Roman" w:hint="default"/>
        <w:w w:val="100"/>
        <w:lang w:val="lt-LT" w:eastAsia="en-US" w:bidi="ar-SA"/>
      </w:rPr>
    </w:lvl>
    <w:lvl w:ilvl="2" w:tplc="5F7EF202">
      <w:numFmt w:val="bullet"/>
      <w:lvlText w:val="•"/>
      <w:lvlJc w:val="left"/>
      <w:pPr>
        <w:ind w:left="1377" w:hanging="224"/>
      </w:pPr>
      <w:rPr>
        <w:rFonts w:hint="default"/>
        <w:lang w:val="lt-LT" w:eastAsia="en-US" w:bidi="ar-SA"/>
      </w:rPr>
    </w:lvl>
    <w:lvl w:ilvl="3" w:tplc="F470F24C">
      <w:numFmt w:val="bullet"/>
      <w:lvlText w:val="•"/>
      <w:lvlJc w:val="left"/>
      <w:pPr>
        <w:ind w:left="2016" w:hanging="224"/>
      </w:pPr>
      <w:rPr>
        <w:rFonts w:hint="default"/>
        <w:lang w:val="lt-LT" w:eastAsia="en-US" w:bidi="ar-SA"/>
      </w:rPr>
    </w:lvl>
    <w:lvl w:ilvl="4" w:tplc="D9DEAD64">
      <w:numFmt w:val="bullet"/>
      <w:lvlText w:val="•"/>
      <w:lvlJc w:val="left"/>
      <w:pPr>
        <w:ind w:left="2655" w:hanging="224"/>
      </w:pPr>
      <w:rPr>
        <w:rFonts w:hint="default"/>
        <w:lang w:val="lt-LT" w:eastAsia="en-US" w:bidi="ar-SA"/>
      </w:rPr>
    </w:lvl>
    <w:lvl w:ilvl="5" w:tplc="43741B32">
      <w:numFmt w:val="bullet"/>
      <w:lvlText w:val="•"/>
      <w:lvlJc w:val="left"/>
      <w:pPr>
        <w:ind w:left="3294" w:hanging="224"/>
      </w:pPr>
      <w:rPr>
        <w:rFonts w:hint="default"/>
        <w:lang w:val="lt-LT" w:eastAsia="en-US" w:bidi="ar-SA"/>
      </w:rPr>
    </w:lvl>
    <w:lvl w:ilvl="6" w:tplc="D0DE8114">
      <w:numFmt w:val="bullet"/>
      <w:lvlText w:val="•"/>
      <w:lvlJc w:val="left"/>
      <w:pPr>
        <w:ind w:left="3933" w:hanging="224"/>
      </w:pPr>
      <w:rPr>
        <w:rFonts w:hint="default"/>
        <w:lang w:val="lt-LT" w:eastAsia="en-US" w:bidi="ar-SA"/>
      </w:rPr>
    </w:lvl>
    <w:lvl w:ilvl="7" w:tplc="569AD6E4">
      <w:numFmt w:val="bullet"/>
      <w:lvlText w:val="•"/>
      <w:lvlJc w:val="left"/>
      <w:pPr>
        <w:ind w:left="4572" w:hanging="224"/>
      </w:pPr>
      <w:rPr>
        <w:rFonts w:hint="default"/>
        <w:lang w:val="lt-LT" w:eastAsia="en-US" w:bidi="ar-SA"/>
      </w:rPr>
    </w:lvl>
    <w:lvl w:ilvl="8" w:tplc="6B588074">
      <w:numFmt w:val="bullet"/>
      <w:lvlText w:val="•"/>
      <w:lvlJc w:val="left"/>
      <w:pPr>
        <w:ind w:left="5211" w:hanging="224"/>
      </w:pPr>
      <w:rPr>
        <w:rFonts w:hint="default"/>
        <w:lang w:val="lt-LT" w:eastAsia="en-US" w:bidi="ar-SA"/>
      </w:rPr>
    </w:lvl>
  </w:abstractNum>
  <w:abstractNum w:abstractNumId="9" w15:restartNumberingAfterBreak="0">
    <w:nsid w:val="1CB17344"/>
    <w:multiLevelType w:val="hybridMultilevel"/>
    <w:tmpl w:val="95EAAABE"/>
    <w:lvl w:ilvl="0" w:tplc="A55C3762">
      <w:start w:val="1"/>
      <w:numFmt w:val="decimal"/>
      <w:lvlText w:val="%1."/>
      <w:lvlJc w:val="left"/>
      <w:pPr>
        <w:ind w:left="109" w:hanging="356"/>
      </w:pPr>
      <w:rPr>
        <w:rFonts w:ascii="Times New Roman" w:eastAsia="Times New Roman" w:hAnsi="Times New Roman" w:cs="Times New Roman" w:hint="default"/>
        <w:b w:val="0"/>
        <w:bCs w:val="0"/>
        <w:i w:val="0"/>
        <w:iCs w:val="0"/>
        <w:w w:val="100"/>
        <w:sz w:val="24"/>
        <w:szCs w:val="24"/>
        <w:lang w:val="lt-LT" w:eastAsia="en-US" w:bidi="ar-SA"/>
      </w:rPr>
    </w:lvl>
    <w:lvl w:ilvl="1" w:tplc="38162FFC">
      <w:numFmt w:val="bullet"/>
      <w:lvlText w:val="•"/>
      <w:lvlJc w:val="left"/>
      <w:pPr>
        <w:ind w:left="738" w:hanging="356"/>
      </w:pPr>
      <w:rPr>
        <w:rFonts w:hint="default"/>
        <w:lang w:val="lt-LT" w:eastAsia="en-US" w:bidi="ar-SA"/>
      </w:rPr>
    </w:lvl>
    <w:lvl w:ilvl="2" w:tplc="2384DBDC">
      <w:numFmt w:val="bullet"/>
      <w:lvlText w:val="•"/>
      <w:lvlJc w:val="left"/>
      <w:pPr>
        <w:ind w:left="1377" w:hanging="356"/>
      </w:pPr>
      <w:rPr>
        <w:rFonts w:hint="default"/>
        <w:lang w:val="lt-LT" w:eastAsia="en-US" w:bidi="ar-SA"/>
      </w:rPr>
    </w:lvl>
    <w:lvl w:ilvl="3" w:tplc="26A04886">
      <w:numFmt w:val="bullet"/>
      <w:lvlText w:val="•"/>
      <w:lvlJc w:val="left"/>
      <w:pPr>
        <w:ind w:left="2016" w:hanging="356"/>
      </w:pPr>
      <w:rPr>
        <w:rFonts w:hint="default"/>
        <w:lang w:val="lt-LT" w:eastAsia="en-US" w:bidi="ar-SA"/>
      </w:rPr>
    </w:lvl>
    <w:lvl w:ilvl="4" w:tplc="C2640150">
      <w:numFmt w:val="bullet"/>
      <w:lvlText w:val="•"/>
      <w:lvlJc w:val="left"/>
      <w:pPr>
        <w:ind w:left="2655" w:hanging="356"/>
      </w:pPr>
      <w:rPr>
        <w:rFonts w:hint="default"/>
        <w:lang w:val="lt-LT" w:eastAsia="en-US" w:bidi="ar-SA"/>
      </w:rPr>
    </w:lvl>
    <w:lvl w:ilvl="5" w:tplc="D7F8DF90">
      <w:numFmt w:val="bullet"/>
      <w:lvlText w:val="•"/>
      <w:lvlJc w:val="left"/>
      <w:pPr>
        <w:ind w:left="3294" w:hanging="356"/>
      </w:pPr>
      <w:rPr>
        <w:rFonts w:hint="default"/>
        <w:lang w:val="lt-LT" w:eastAsia="en-US" w:bidi="ar-SA"/>
      </w:rPr>
    </w:lvl>
    <w:lvl w:ilvl="6" w:tplc="48B25940">
      <w:numFmt w:val="bullet"/>
      <w:lvlText w:val="•"/>
      <w:lvlJc w:val="left"/>
      <w:pPr>
        <w:ind w:left="3933" w:hanging="356"/>
      </w:pPr>
      <w:rPr>
        <w:rFonts w:hint="default"/>
        <w:lang w:val="lt-LT" w:eastAsia="en-US" w:bidi="ar-SA"/>
      </w:rPr>
    </w:lvl>
    <w:lvl w:ilvl="7" w:tplc="66BEE196">
      <w:numFmt w:val="bullet"/>
      <w:lvlText w:val="•"/>
      <w:lvlJc w:val="left"/>
      <w:pPr>
        <w:ind w:left="4572" w:hanging="356"/>
      </w:pPr>
      <w:rPr>
        <w:rFonts w:hint="default"/>
        <w:lang w:val="lt-LT" w:eastAsia="en-US" w:bidi="ar-SA"/>
      </w:rPr>
    </w:lvl>
    <w:lvl w:ilvl="8" w:tplc="F806BCBA">
      <w:numFmt w:val="bullet"/>
      <w:lvlText w:val="•"/>
      <w:lvlJc w:val="left"/>
      <w:pPr>
        <w:ind w:left="5211" w:hanging="356"/>
      </w:pPr>
      <w:rPr>
        <w:rFonts w:hint="default"/>
        <w:lang w:val="lt-LT" w:eastAsia="en-US" w:bidi="ar-SA"/>
      </w:rPr>
    </w:lvl>
  </w:abstractNum>
  <w:abstractNum w:abstractNumId="10" w15:restartNumberingAfterBreak="0">
    <w:nsid w:val="1EEA1F55"/>
    <w:multiLevelType w:val="hybridMultilevel"/>
    <w:tmpl w:val="80D4C764"/>
    <w:lvl w:ilvl="0" w:tplc="C03E8ADA">
      <w:numFmt w:val="bullet"/>
      <w:lvlText w:val="-"/>
      <w:lvlJc w:val="left"/>
      <w:pPr>
        <w:ind w:left="109" w:hanging="231"/>
      </w:pPr>
      <w:rPr>
        <w:rFonts w:ascii="Times New Roman" w:eastAsia="Times New Roman" w:hAnsi="Times New Roman" w:cs="Times New Roman" w:hint="default"/>
        <w:b w:val="0"/>
        <w:bCs w:val="0"/>
        <w:i w:val="0"/>
        <w:iCs w:val="0"/>
        <w:w w:val="100"/>
        <w:sz w:val="24"/>
        <w:szCs w:val="24"/>
        <w:lang w:val="lt-LT" w:eastAsia="en-US" w:bidi="ar-SA"/>
      </w:rPr>
    </w:lvl>
    <w:lvl w:ilvl="1" w:tplc="31CCB2C4">
      <w:numFmt w:val="bullet"/>
      <w:lvlText w:val="•"/>
      <w:lvlJc w:val="left"/>
      <w:pPr>
        <w:ind w:left="738" w:hanging="231"/>
      </w:pPr>
      <w:rPr>
        <w:rFonts w:hint="default"/>
        <w:lang w:val="lt-LT" w:eastAsia="en-US" w:bidi="ar-SA"/>
      </w:rPr>
    </w:lvl>
    <w:lvl w:ilvl="2" w:tplc="8818730C">
      <w:numFmt w:val="bullet"/>
      <w:lvlText w:val="•"/>
      <w:lvlJc w:val="left"/>
      <w:pPr>
        <w:ind w:left="1377" w:hanging="231"/>
      </w:pPr>
      <w:rPr>
        <w:rFonts w:hint="default"/>
        <w:lang w:val="lt-LT" w:eastAsia="en-US" w:bidi="ar-SA"/>
      </w:rPr>
    </w:lvl>
    <w:lvl w:ilvl="3" w:tplc="18D609C4">
      <w:numFmt w:val="bullet"/>
      <w:lvlText w:val="•"/>
      <w:lvlJc w:val="left"/>
      <w:pPr>
        <w:ind w:left="2016" w:hanging="231"/>
      </w:pPr>
      <w:rPr>
        <w:rFonts w:hint="default"/>
        <w:lang w:val="lt-LT" w:eastAsia="en-US" w:bidi="ar-SA"/>
      </w:rPr>
    </w:lvl>
    <w:lvl w:ilvl="4" w:tplc="1F847DCC">
      <w:numFmt w:val="bullet"/>
      <w:lvlText w:val="•"/>
      <w:lvlJc w:val="left"/>
      <w:pPr>
        <w:ind w:left="2655" w:hanging="231"/>
      </w:pPr>
      <w:rPr>
        <w:rFonts w:hint="default"/>
        <w:lang w:val="lt-LT" w:eastAsia="en-US" w:bidi="ar-SA"/>
      </w:rPr>
    </w:lvl>
    <w:lvl w:ilvl="5" w:tplc="802452B2">
      <w:numFmt w:val="bullet"/>
      <w:lvlText w:val="•"/>
      <w:lvlJc w:val="left"/>
      <w:pPr>
        <w:ind w:left="3294" w:hanging="231"/>
      </w:pPr>
      <w:rPr>
        <w:rFonts w:hint="default"/>
        <w:lang w:val="lt-LT" w:eastAsia="en-US" w:bidi="ar-SA"/>
      </w:rPr>
    </w:lvl>
    <w:lvl w:ilvl="6" w:tplc="E6EEEBBA">
      <w:numFmt w:val="bullet"/>
      <w:lvlText w:val="•"/>
      <w:lvlJc w:val="left"/>
      <w:pPr>
        <w:ind w:left="3933" w:hanging="231"/>
      </w:pPr>
      <w:rPr>
        <w:rFonts w:hint="default"/>
        <w:lang w:val="lt-LT" w:eastAsia="en-US" w:bidi="ar-SA"/>
      </w:rPr>
    </w:lvl>
    <w:lvl w:ilvl="7" w:tplc="F240336A">
      <w:numFmt w:val="bullet"/>
      <w:lvlText w:val="•"/>
      <w:lvlJc w:val="left"/>
      <w:pPr>
        <w:ind w:left="4572" w:hanging="231"/>
      </w:pPr>
      <w:rPr>
        <w:rFonts w:hint="default"/>
        <w:lang w:val="lt-LT" w:eastAsia="en-US" w:bidi="ar-SA"/>
      </w:rPr>
    </w:lvl>
    <w:lvl w:ilvl="8" w:tplc="D346D8BE">
      <w:numFmt w:val="bullet"/>
      <w:lvlText w:val="•"/>
      <w:lvlJc w:val="left"/>
      <w:pPr>
        <w:ind w:left="5211" w:hanging="231"/>
      </w:pPr>
      <w:rPr>
        <w:rFonts w:hint="default"/>
        <w:lang w:val="lt-LT" w:eastAsia="en-US" w:bidi="ar-SA"/>
      </w:rPr>
    </w:lvl>
  </w:abstractNum>
  <w:abstractNum w:abstractNumId="11" w15:restartNumberingAfterBreak="0">
    <w:nsid w:val="23BE5F25"/>
    <w:multiLevelType w:val="hybridMultilevel"/>
    <w:tmpl w:val="90B62726"/>
    <w:lvl w:ilvl="0" w:tplc="4AC82D40">
      <w:start w:val="1"/>
      <w:numFmt w:val="decimal"/>
      <w:lvlText w:val="%1."/>
      <w:lvlJc w:val="left"/>
      <w:pPr>
        <w:ind w:left="109" w:hanging="240"/>
      </w:pPr>
      <w:rPr>
        <w:rFonts w:ascii="Times New Roman" w:eastAsia="Times New Roman" w:hAnsi="Times New Roman" w:cs="Times New Roman" w:hint="default"/>
        <w:b w:val="0"/>
        <w:bCs w:val="0"/>
        <w:i w:val="0"/>
        <w:iCs w:val="0"/>
        <w:w w:val="100"/>
        <w:sz w:val="24"/>
        <w:szCs w:val="24"/>
        <w:lang w:val="lt-LT" w:eastAsia="en-US" w:bidi="ar-SA"/>
      </w:rPr>
    </w:lvl>
    <w:lvl w:ilvl="1" w:tplc="587A9584">
      <w:numFmt w:val="bullet"/>
      <w:lvlText w:val="-"/>
      <w:lvlJc w:val="left"/>
      <w:pPr>
        <w:ind w:left="109" w:hanging="140"/>
      </w:pPr>
      <w:rPr>
        <w:rFonts w:ascii="Times New Roman" w:eastAsia="Times New Roman" w:hAnsi="Times New Roman" w:cs="Times New Roman" w:hint="default"/>
        <w:b w:val="0"/>
        <w:bCs w:val="0"/>
        <w:i w:val="0"/>
        <w:iCs w:val="0"/>
        <w:w w:val="99"/>
        <w:sz w:val="24"/>
        <w:szCs w:val="24"/>
        <w:lang w:val="lt-LT" w:eastAsia="en-US" w:bidi="ar-SA"/>
      </w:rPr>
    </w:lvl>
    <w:lvl w:ilvl="2" w:tplc="53065EB2">
      <w:numFmt w:val="bullet"/>
      <w:lvlText w:val="•"/>
      <w:lvlJc w:val="left"/>
      <w:pPr>
        <w:ind w:left="1377" w:hanging="140"/>
      </w:pPr>
      <w:rPr>
        <w:rFonts w:hint="default"/>
        <w:lang w:val="lt-LT" w:eastAsia="en-US" w:bidi="ar-SA"/>
      </w:rPr>
    </w:lvl>
    <w:lvl w:ilvl="3" w:tplc="62EC894A">
      <w:numFmt w:val="bullet"/>
      <w:lvlText w:val="•"/>
      <w:lvlJc w:val="left"/>
      <w:pPr>
        <w:ind w:left="2016" w:hanging="140"/>
      </w:pPr>
      <w:rPr>
        <w:rFonts w:hint="default"/>
        <w:lang w:val="lt-LT" w:eastAsia="en-US" w:bidi="ar-SA"/>
      </w:rPr>
    </w:lvl>
    <w:lvl w:ilvl="4" w:tplc="50DC69EC">
      <w:numFmt w:val="bullet"/>
      <w:lvlText w:val="•"/>
      <w:lvlJc w:val="left"/>
      <w:pPr>
        <w:ind w:left="2655" w:hanging="140"/>
      </w:pPr>
      <w:rPr>
        <w:rFonts w:hint="default"/>
        <w:lang w:val="lt-LT" w:eastAsia="en-US" w:bidi="ar-SA"/>
      </w:rPr>
    </w:lvl>
    <w:lvl w:ilvl="5" w:tplc="F75ADE16">
      <w:numFmt w:val="bullet"/>
      <w:lvlText w:val="•"/>
      <w:lvlJc w:val="left"/>
      <w:pPr>
        <w:ind w:left="3294" w:hanging="140"/>
      </w:pPr>
      <w:rPr>
        <w:rFonts w:hint="default"/>
        <w:lang w:val="lt-LT" w:eastAsia="en-US" w:bidi="ar-SA"/>
      </w:rPr>
    </w:lvl>
    <w:lvl w:ilvl="6" w:tplc="95345F92">
      <w:numFmt w:val="bullet"/>
      <w:lvlText w:val="•"/>
      <w:lvlJc w:val="left"/>
      <w:pPr>
        <w:ind w:left="3933" w:hanging="140"/>
      </w:pPr>
      <w:rPr>
        <w:rFonts w:hint="default"/>
        <w:lang w:val="lt-LT" w:eastAsia="en-US" w:bidi="ar-SA"/>
      </w:rPr>
    </w:lvl>
    <w:lvl w:ilvl="7" w:tplc="BEC0747A">
      <w:numFmt w:val="bullet"/>
      <w:lvlText w:val="•"/>
      <w:lvlJc w:val="left"/>
      <w:pPr>
        <w:ind w:left="4572" w:hanging="140"/>
      </w:pPr>
      <w:rPr>
        <w:rFonts w:hint="default"/>
        <w:lang w:val="lt-LT" w:eastAsia="en-US" w:bidi="ar-SA"/>
      </w:rPr>
    </w:lvl>
    <w:lvl w:ilvl="8" w:tplc="D3EA5D0C">
      <w:numFmt w:val="bullet"/>
      <w:lvlText w:val="•"/>
      <w:lvlJc w:val="left"/>
      <w:pPr>
        <w:ind w:left="5211" w:hanging="140"/>
      </w:pPr>
      <w:rPr>
        <w:rFonts w:hint="default"/>
        <w:lang w:val="lt-LT" w:eastAsia="en-US" w:bidi="ar-SA"/>
      </w:rPr>
    </w:lvl>
  </w:abstractNum>
  <w:abstractNum w:abstractNumId="12" w15:restartNumberingAfterBreak="0">
    <w:nsid w:val="28A0950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DEF59DC"/>
    <w:multiLevelType w:val="hybridMultilevel"/>
    <w:tmpl w:val="CC3CB778"/>
    <w:lvl w:ilvl="0" w:tplc="0427000F">
      <w:start w:val="1"/>
      <w:numFmt w:val="decimal"/>
      <w:lvlText w:val="%1."/>
      <w:lvlJc w:val="left"/>
      <w:pPr>
        <w:ind w:left="779" w:hanging="360"/>
      </w:pPr>
      <w:rPr>
        <w:rFonts w:hint="default"/>
      </w:rPr>
    </w:lvl>
    <w:lvl w:ilvl="1" w:tplc="04270019" w:tentative="1">
      <w:start w:val="1"/>
      <w:numFmt w:val="lowerLetter"/>
      <w:lvlText w:val="%2."/>
      <w:lvlJc w:val="left"/>
      <w:pPr>
        <w:ind w:left="1499" w:hanging="360"/>
      </w:pPr>
    </w:lvl>
    <w:lvl w:ilvl="2" w:tplc="0427001B" w:tentative="1">
      <w:start w:val="1"/>
      <w:numFmt w:val="lowerRoman"/>
      <w:lvlText w:val="%3."/>
      <w:lvlJc w:val="right"/>
      <w:pPr>
        <w:ind w:left="2219" w:hanging="180"/>
      </w:pPr>
    </w:lvl>
    <w:lvl w:ilvl="3" w:tplc="0427000F" w:tentative="1">
      <w:start w:val="1"/>
      <w:numFmt w:val="decimal"/>
      <w:lvlText w:val="%4."/>
      <w:lvlJc w:val="left"/>
      <w:pPr>
        <w:ind w:left="2939" w:hanging="360"/>
      </w:pPr>
    </w:lvl>
    <w:lvl w:ilvl="4" w:tplc="04270019" w:tentative="1">
      <w:start w:val="1"/>
      <w:numFmt w:val="lowerLetter"/>
      <w:lvlText w:val="%5."/>
      <w:lvlJc w:val="left"/>
      <w:pPr>
        <w:ind w:left="3659" w:hanging="360"/>
      </w:pPr>
    </w:lvl>
    <w:lvl w:ilvl="5" w:tplc="0427001B" w:tentative="1">
      <w:start w:val="1"/>
      <w:numFmt w:val="lowerRoman"/>
      <w:lvlText w:val="%6."/>
      <w:lvlJc w:val="right"/>
      <w:pPr>
        <w:ind w:left="4379" w:hanging="180"/>
      </w:pPr>
    </w:lvl>
    <w:lvl w:ilvl="6" w:tplc="0427000F" w:tentative="1">
      <w:start w:val="1"/>
      <w:numFmt w:val="decimal"/>
      <w:lvlText w:val="%7."/>
      <w:lvlJc w:val="left"/>
      <w:pPr>
        <w:ind w:left="5099" w:hanging="360"/>
      </w:pPr>
    </w:lvl>
    <w:lvl w:ilvl="7" w:tplc="04270019" w:tentative="1">
      <w:start w:val="1"/>
      <w:numFmt w:val="lowerLetter"/>
      <w:lvlText w:val="%8."/>
      <w:lvlJc w:val="left"/>
      <w:pPr>
        <w:ind w:left="5819" w:hanging="360"/>
      </w:pPr>
    </w:lvl>
    <w:lvl w:ilvl="8" w:tplc="0427001B" w:tentative="1">
      <w:start w:val="1"/>
      <w:numFmt w:val="lowerRoman"/>
      <w:lvlText w:val="%9."/>
      <w:lvlJc w:val="right"/>
      <w:pPr>
        <w:ind w:left="6539" w:hanging="180"/>
      </w:pPr>
    </w:lvl>
  </w:abstractNum>
  <w:abstractNum w:abstractNumId="14" w15:restartNumberingAfterBreak="0">
    <w:nsid w:val="345137E0"/>
    <w:multiLevelType w:val="hybridMultilevel"/>
    <w:tmpl w:val="7A36C6D8"/>
    <w:lvl w:ilvl="0" w:tplc="F2766380">
      <w:start w:val="1"/>
      <w:numFmt w:val="decimal"/>
      <w:lvlText w:val="%1."/>
      <w:lvlJc w:val="left"/>
      <w:pPr>
        <w:ind w:left="109" w:hanging="248"/>
      </w:pPr>
      <w:rPr>
        <w:rFonts w:ascii="Times New Roman" w:eastAsia="Times New Roman" w:hAnsi="Times New Roman" w:cs="Times New Roman" w:hint="default"/>
        <w:b w:val="0"/>
        <w:bCs w:val="0"/>
        <w:i w:val="0"/>
        <w:iCs w:val="0"/>
        <w:w w:val="100"/>
        <w:sz w:val="24"/>
        <w:szCs w:val="24"/>
        <w:lang w:val="lt-LT" w:eastAsia="en-US" w:bidi="ar-SA"/>
      </w:rPr>
    </w:lvl>
    <w:lvl w:ilvl="1" w:tplc="C09A5DE2">
      <w:numFmt w:val="bullet"/>
      <w:lvlText w:val="•"/>
      <w:lvlJc w:val="left"/>
      <w:pPr>
        <w:ind w:left="738" w:hanging="248"/>
      </w:pPr>
      <w:rPr>
        <w:rFonts w:hint="default"/>
        <w:lang w:val="lt-LT" w:eastAsia="en-US" w:bidi="ar-SA"/>
      </w:rPr>
    </w:lvl>
    <w:lvl w:ilvl="2" w:tplc="0820F2AA">
      <w:numFmt w:val="bullet"/>
      <w:lvlText w:val="•"/>
      <w:lvlJc w:val="left"/>
      <w:pPr>
        <w:ind w:left="1377" w:hanging="248"/>
      </w:pPr>
      <w:rPr>
        <w:rFonts w:hint="default"/>
        <w:lang w:val="lt-LT" w:eastAsia="en-US" w:bidi="ar-SA"/>
      </w:rPr>
    </w:lvl>
    <w:lvl w:ilvl="3" w:tplc="E9E8F77C">
      <w:numFmt w:val="bullet"/>
      <w:lvlText w:val="•"/>
      <w:lvlJc w:val="left"/>
      <w:pPr>
        <w:ind w:left="2016" w:hanging="248"/>
      </w:pPr>
      <w:rPr>
        <w:rFonts w:hint="default"/>
        <w:lang w:val="lt-LT" w:eastAsia="en-US" w:bidi="ar-SA"/>
      </w:rPr>
    </w:lvl>
    <w:lvl w:ilvl="4" w:tplc="D93EB146">
      <w:numFmt w:val="bullet"/>
      <w:lvlText w:val="•"/>
      <w:lvlJc w:val="left"/>
      <w:pPr>
        <w:ind w:left="2655" w:hanging="248"/>
      </w:pPr>
      <w:rPr>
        <w:rFonts w:hint="default"/>
        <w:lang w:val="lt-LT" w:eastAsia="en-US" w:bidi="ar-SA"/>
      </w:rPr>
    </w:lvl>
    <w:lvl w:ilvl="5" w:tplc="42E83EB6">
      <w:numFmt w:val="bullet"/>
      <w:lvlText w:val="•"/>
      <w:lvlJc w:val="left"/>
      <w:pPr>
        <w:ind w:left="3294" w:hanging="248"/>
      </w:pPr>
      <w:rPr>
        <w:rFonts w:hint="default"/>
        <w:lang w:val="lt-LT" w:eastAsia="en-US" w:bidi="ar-SA"/>
      </w:rPr>
    </w:lvl>
    <w:lvl w:ilvl="6" w:tplc="4614D0C4">
      <w:numFmt w:val="bullet"/>
      <w:lvlText w:val="•"/>
      <w:lvlJc w:val="left"/>
      <w:pPr>
        <w:ind w:left="3933" w:hanging="248"/>
      </w:pPr>
      <w:rPr>
        <w:rFonts w:hint="default"/>
        <w:lang w:val="lt-LT" w:eastAsia="en-US" w:bidi="ar-SA"/>
      </w:rPr>
    </w:lvl>
    <w:lvl w:ilvl="7" w:tplc="8C94855C">
      <w:numFmt w:val="bullet"/>
      <w:lvlText w:val="•"/>
      <w:lvlJc w:val="left"/>
      <w:pPr>
        <w:ind w:left="4572" w:hanging="248"/>
      </w:pPr>
      <w:rPr>
        <w:rFonts w:hint="default"/>
        <w:lang w:val="lt-LT" w:eastAsia="en-US" w:bidi="ar-SA"/>
      </w:rPr>
    </w:lvl>
    <w:lvl w:ilvl="8" w:tplc="7FE4CC56">
      <w:numFmt w:val="bullet"/>
      <w:lvlText w:val="•"/>
      <w:lvlJc w:val="left"/>
      <w:pPr>
        <w:ind w:left="5211" w:hanging="248"/>
      </w:pPr>
      <w:rPr>
        <w:rFonts w:hint="default"/>
        <w:lang w:val="lt-LT" w:eastAsia="en-US" w:bidi="ar-SA"/>
      </w:rPr>
    </w:lvl>
  </w:abstractNum>
  <w:abstractNum w:abstractNumId="15"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43FA0DCB"/>
    <w:multiLevelType w:val="hybridMultilevel"/>
    <w:tmpl w:val="12E4F4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5F6B92"/>
    <w:multiLevelType w:val="hybridMultilevel"/>
    <w:tmpl w:val="1CFA2712"/>
    <w:lvl w:ilvl="0" w:tplc="66C28584">
      <w:start w:val="1"/>
      <w:numFmt w:val="decimal"/>
      <w:lvlText w:val="%1."/>
      <w:lvlJc w:val="left"/>
      <w:pPr>
        <w:ind w:left="109" w:hanging="864"/>
      </w:pPr>
      <w:rPr>
        <w:rFonts w:ascii="Times New Roman" w:eastAsia="Times New Roman" w:hAnsi="Times New Roman" w:cs="Times New Roman" w:hint="default"/>
        <w:b w:val="0"/>
        <w:bCs w:val="0"/>
        <w:i w:val="0"/>
        <w:iCs w:val="0"/>
        <w:w w:val="100"/>
        <w:sz w:val="24"/>
        <w:szCs w:val="24"/>
        <w:lang w:val="lt-LT" w:eastAsia="en-US" w:bidi="ar-SA"/>
      </w:rPr>
    </w:lvl>
    <w:lvl w:ilvl="1" w:tplc="B4246398">
      <w:numFmt w:val="bullet"/>
      <w:lvlText w:val="•"/>
      <w:lvlJc w:val="left"/>
      <w:pPr>
        <w:ind w:left="738" w:hanging="864"/>
      </w:pPr>
      <w:rPr>
        <w:rFonts w:hint="default"/>
        <w:lang w:val="lt-LT" w:eastAsia="en-US" w:bidi="ar-SA"/>
      </w:rPr>
    </w:lvl>
    <w:lvl w:ilvl="2" w:tplc="46D4B8D0">
      <w:numFmt w:val="bullet"/>
      <w:lvlText w:val="•"/>
      <w:lvlJc w:val="left"/>
      <w:pPr>
        <w:ind w:left="1377" w:hanging="864"/>
      </w:pPr>
      <w:rPr>
        <w:rFonts w:hint="default"/>
        <w:lang w:val="lt-LT" w:eastAsia="en-US" w:bidi="ar-SA"/>
      </w:rPr>
    </w:lvl>
    <w:lvl w:ilvl="3" w:tplc="BCBAB12A">
      <w:numFmt w:val="bullet"/>
      <w:lvlText w:val="•"/>
      <w:lvlJc w:val="left"/>
      <w:pPr>
        <w:ind w:left="2016" w:hanging="864"/>
      </w:pPr>
      <w:rPr>
        <w:rFonts w:hint="default"/>
        <w:lang w:val="lt-LT" w:eastAsia="en-US" w:bidi="ar-SA"/>
      </w:rPr>
    </w:lvl>
    <w:lvl w:ilvl="4" w:tplc="39ECA430">
      <w:numFmt w:val="bullet"/>
      <w:lvlText w:val="•"/>
      <w:lvlJc w:val="left"/>
      <w:pPr>
        <w:ind w:left="2655" w:hanging="864"/>
      </w:pPr>
      <w:rPr>
        <w:rFonts w:hint="default"/>
        <w:lang w:val="lt-LT" w:eastAsia="en-US" w:bidi="ar-SA"/>
      </w:rPr>
    </w:lvl>
    <w:lvl w:ilvl="5" w:tplc="2FA67FE4">
      <w:numFmt w:val="bullet"/>
      <w:lvlText w:val="•"/>
      <w:lvlJc w:val="left"/>
      <w:pPr>
        <w:ind w:left="3294" w:hanging="864"/>
      </w:pPr>
      <w:rPr>
        <w:rFonts w:hint="default"/>
        <w:lang w:val="lt-LT" w:eastAsia="en-US" w:bidi="ar-SA"/>
      </w:rPr>
    </w:lvl>
    <w:lvl w:ilvl="6" w:tplc="B6101744">
      <w:numFmt w:val="bullet"/>
      <w:lvlText w:val="•"/>
      <w:lvlJc w:val="left"/>
      <w:pPr>
        <w:ind w:left="3933" w:hanging="864"/>
      </w:pPr>
      <w:rPr>
        <w:rFonts w:hint="default"/>
        <w:lang w:val="lt-LT" w:eastAsia="en-US" w:bidi="ar-SA"/>
      </w:rPr>
    </w:lvl>
    <w:lvl w:ilvl="7" w:tplc="08D64A74">
      <w:numFmt w:val="bullet"/>
      <w:lvlText w:val="•"/>
      <w:lvlJc w:val="left"/>
      <w:pPr>
        <w:ind w:left="4572" w:hanging="864"/>
      </w:pPr>
      <w:rPr>
        <w:rFonts w:hint="default"/>
        <w:lang w:val="lt-LT" w:eastAsia="en-US" w:bidi="ar-SA"/>
      </w:rPr>
    </w:lvl>
    <w:lvl w:ilvl="8" w:tplc="D1AE7BCC">
      <w:numFmt w:val="bullet"/>
      <w:lvlText w:val="•"/>
      <w:lvlJc w:val="left"/>
      <w:pPr>
        <w:ind w:left="5211" w:hanging="864"/>
      </w:pPr>
      <w:rPr>
        <w:rFonts w:hint="default"/>
        <w:lang w:val="lt-LT" w:eastAsia="en-US" w:bidi="ar-SA"/>
      </w:rPr>
    </w:lvl>
  </w:abstractNum>
  <w:abstractNum w:abstractNumId="18" w15:restartNumberingAfterBreak="0">
    <w:nsid w:val="521A7087"/>
    <w:multiLevelType w:val="hybridMultilevel"/>
    <w:tmpl w:val="5F664B14"/>
    <w:lvl w:ilvl="0" w:tplc="9C668CBC">
      <w:start w:val="1"/>
      <w:numFmt w:val="decimal"/>
      <w:lvlText w:val="%1."/>
      <w:lvlJc w:val="left"/>
      <w:pPr>
        <w:ind w:left="109" w:hanging="336"/>
      </w:pPr>
      <w:rPr>
        <w:rFonts w:ascii="Times New Roman" w:eastAsia="Times New Roman" w:hAnsi="Times New Roman" w:cs="Times New Roman" w:hint="default"/>
        <w:b w:val="0"/>
        <w:bCs w:val="0"/>
        <w:i w:val="0"/>
        <w:iCs w:val="0"/>
        <w:w w:val="100"/>
        <w:sz w:val="24"/>
        <w:szCs w:val="24"/>
        <w:lang w:val="lt-LT" w:eastAsia="en-US" w:bidi="ar-SA"/>
      </w:rPr>
    </w:lvl>
    <w:lvl w:ilvl="1" w:tplc="8E640C14">
      <w:numFmt w:val="bullet"/>
      <w:lvlText w:val="•"/>
      <w:lvlJc w:val="left"/>
      <w:pPr>
        <w:ind w:left="738" w:hanging="336"/>
      </w:pPr>
      <w:rPr>
        <w:rFonts w:hint="default"/>
        <w:lang w:val="lt-LT" w:eastAsia="en-US" w:bidi="ar-SA"/>
      </w:rPr>
    </w:lvl>
    <w:lvl w:ilvl="2" w:tplc="DE14279A">
      <w:numFmt w:val="bullet"/>
      <w:lvlText w:val="•"/>
      <w:lvlJc w:val="left"/>
      <w:pPr>
        <w:ind w:left="1377" w:hanging="336"/>
      </w:pPr>
      <w:rPr>
        <w:rFonts w:hint="default"/>
        <w:lang w:val="lt-LT" w:eastAsia="en-US" w:bidi="ar-SA"/>
      </w:rPr>
    </w:lvl>
    <w:lvl w:ilvl="3" w:tplc="997A4F5C">
      <w:numFmt w:val="bullet"/>
      <w:lvlText w:val="•"/>
      <w:lvlJc w:val="left"/>
      <w:pPr>
        <w:ind w:left="2016" w:hanging="336"/>
      </w:pPr>
      <w:rPr>
        <w:rFonts w:hint="default"/>
        <w:lang w:val="lt-LT" w:eastAsia="en-US" w:bidi="ar-SA"/>
      </w:rPr>
    </w:lvl>
    <w:lvl w:ilvl="4" w:tplc="E8185F70">
      <w:numFmt w:val="bullet"/>
      <w:lvlText w:val="•"/>
      <w:lvlJc w:val="left"/>
      <w:pPr>
        <w:ind w:left="2655" w:hanging="336"/>
      </w:pPr>
      <w:rPr>
        <w:rFonts w:hint="default"/>
        <w:lang w:val="lt-LT" w:eastAsia="en-US" w:bidi="ar-SA"/>
      </w:rPr>
    </w:lvl>
    <w:lvl w:ilvl="5" w:tplc="E7C4E568">
      <w:numFmt w:val="bullet"/>
      <w:lvlText w:val="•"/>
      <w:lvlJc w:val="left"/>
      <w:pPr>
        <w:ind w:left="3294" w:hanging="336"/>
      </w:pPr>
      <w:rPr>
        <w:rFonts w:hint="default"/>
        <w:lang w:val="lt-LT" w:eastAsia="en-US" w:bidi="ar-SA"/>
      </w:rPr>
    </w:lvl>
    <w:lvl w:ilvl="6" w:tplc="43963136">
      <w:numFmt w:val="bullet"/>
      <w:lvlText w:val="•"/>
      <w:lvlJc w:val="left"/>
      <w:pPr>
        <w:ind w:left="3933" w:hanging="336"/>
      </w:pPr>
      <w:rPr>
        <w:rFonts w:hint="default"/>
        <w:lang w:val="lt-LT" w:eastAsia="en-US" w:bidi="ar-SA"/>
      </w:rPr>
    </w:lvl>
    <w:lvl w:ilvl="7" w:tplc="613EEF6E">
      <w:numFmt w:val="bullet"/>
      <w:lvlText w:val="•"/>
      <w:lvlJc w:val="left"/>
      <w:pPr>
        <w:ind w:left="4572" w:hanging="336"/>
      </w:pPr>
      <w:rPr>
        <w:rFonts w:hint="default"/>
        <w:lang w:val="lt-LT" w:eastAsia="en-US" w:bidi="ar-SA"/>
      </w:rPr>
    </w:lvl>
    <w:lvl w:ilvl="8" w:tplc="FC8E7946">
      <w:numFmt w:val="bullet"/>
      <w:lvlText w:val="•"/>
      <w:lvlJc w:val="left"/>
      <w:pPr>
        <w:ind w:left="5211" w:hanging="336"/>
      </w:pPr>
      <w:rPr>
        <w:rFonts w:hint="default"/>
        <w:lang w:val="lt-LT" w:eastAsia="en-US" w:bidi="ar-SA"/>
      </w:rPr>
    </w:lvl>
  </w:abstractNum>
  <w:abstractNum w:abstractNumId="19" w15:restartNumberingAfterBreak="0">
    <w:nsid w:val="5697207F"/>
    <w:multiLevelType w:val="hybridMultilevel"/>
    <w:tmpl w:val="B832D9B2"/>
    <w:lvl w:ilvl="0" w:tplc="0090CB3A">
      <w:numFmt w:val="bullet"/>
      <w:lvlText w:val="-"/>
      <w:lvlJc w:val="left"/>
      <w:pPr>
        <w:ind w:left="901" w:hanging="360"/>
      </w:pPr>
      <w:rPr>
        <w:rFonts w:ascii="Times New Roman" w:eastAsia="Times New Roman" w:hAnsi="Times New Roman" w:cs="Times New Roman" w:hint="default"/>
        <w:b w:val="0"/>
        <w:bCs w:val="0"/>
        <w:i w:val="0"/>
        <w:iCs w:val="0"/>
        <w:w w:val="99"/>
        <w:sz w:val="24"/>
        <w:szCs w:val="24"/>
        <w:lang w:val="lt-LT" w:eastAsia="en-US" w:bidi="ar-SA"/>
      </w:rPr>
    </w:lvl>
    <w:lvl w:ilvl="1" w:tplc="07A24E4A">
      <w:numFmt w:val="bullet"/>
      <w:lvlText w:val="•"/>
      <w:lvlJc w:val="left"/>
      <w:pPr>
        <w:ind w:left="1458" w:hanging="360"/>
      </w:pPr>
      <w:rPr>
        <w:rFonts w:hint="default"/>
        <w:lang w:val="lt-LT" w:eastAsia="en-US" w:bidi="ar-SA"/>
      </w:rPr>
    </w:lvl>
    <w:lvl w:ilvl="2" w:tplc="E99239E2">
      <w:numFmt w:val="bullet"/>
      <w:lvlText w:val="•"/>
      <w:lvlJc w:val="left"/>
      <w:pPr>
        <w:ind w:left="2017" w:hanging="360"/>
      </w:pPr>
      <w:rPr>
        <w:rFonts w:hint="default"/>
        <w:lang w:val="lt-LT" w:eastAsia="en-US" w:bidi="ar-SA"/>
      </w:rPr>
    </w:lvl>
    <w:lvl w:ilvl="3" w:tplc="05ECA63E">
      <w:numFmt w:val="bullet"/>
      <w:lvlText w:val="•"/>
      <w:lvlJc w:val="left"/>
      <w:pPr>
        <w:ind w:left="2576" w:hanging="360"/>
      </w:pPr>
      <w:rPr>
        <w:rFonts w:hint="default"/>
        <w:lang w:val="lt-LT" w:eastAsia="en-US" w:bidi="ar-SA"/>
      </w:rPr>
    </w:lvl>
    <w:lvl w:ilvl="4" w:tplc="04C6A1BE">
      <w:numFmt w:val="bullet"/>
      <w:lvlText w:val="•"/>
      <w:lvlJc w:val="left"/>
      <w:pPr>
        <w:ind w:left="3135" w:hanging="360"/>
      </w:pPr>
      <w:rPr>
        <w:rFonts w:hint="default"/>
        <w:lang w:val="lt-LT" w:eastAsia="en-US" w:bidi="ar-SA"/>
      </w:rPr>
    </w:lvl>
    <w:lvl w:ilvl="5" w:tplc="6F54447A">
      <w:numFmt w:val="bullet"/>
      <w:lvlText w:val="•"/>
      <w:lvlJc w:val="left"/>
      <w:pPr>
        <w:ind w:left="3694" w:hanging="360"/>
      </w:pPr>
      <w:rPr>
        <w:rFonts w:hint="default"/>
        <w:lang w:val="lt-LT" w:eastAsia="en-US" w:bidi="ar-SA"/>
      </w:rPr>
    </w:lvl>
    <w:lvl w:ilvl="6" w:tplc="57C4757C">
      <w:numFmt w:val="bullet"/>
      <w:lvlText w:val="•"/>
      <w:lvlJc w:val="left"/>
      <w:pPr>
        <w:ind w:left="4253" w:hanging="360"/>
      </w:pPr>
      <w:rPr>
        <w:rFonts w:hint="default"/>
        <w:lang w:val="lt-LT" w:eastAsia="en-US" w:bidi="ar-SA"/>
      </w:rPr>
    </w:lvl>
    <w:lvl w:ilvl="7" w:tplc="AFCC992A">
      <w:numFmt w:val="bullet"/>
      <w:lvlText w:val="•"/>
      <w:lvlJc w:val="left"/>
      <w:pPr>
        <w:ind w:left="4812" w:hanging="360"/>
      </w:pPr>
      <w:rPr>
        <w:rFonts w:hint="default"/>
        <w:lang w:val="lt-LT" w:eastAsia="en-US" w:bidi="ar-SA"/>
      </w:rPr>
    </w:lvl>
    <w:lvl w:ilvl="8" w:tplc="81AC2100">
      <w:numFmt w:val="bullet"/>
      <w:lvlText w:val="•"/>
      <w:lvlJc w:val="left"/>
      <w:pPr>
        <w:ind w:left="5371" w:hanging="360"/>
      </w:pPr>
      <w:rPr>
        <w:rFonts w:hint="default"/>
        <w:lang w:val="lt-LT" w:eastAsia="en-US" w:bidi="ar-SA"/>
      </w:rPr>
    </w:lvl>
  </w:abstractNum>
  <w:abstractNum w:abstractNumId="20" w15:restartNumberingAfterBreak="0">
    <w:nsid w:val="66C0202B"/>
    <w:multiLevelType w:val="hybridMultilevel"/>
    <w:tmpl w:val="A89C05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870634"/>
    <w:multiLevelType w:val="hybridMultilevel"/>
    <w:tmpl w:val="7220B918"/>
    <w:lvl w:ilvl="0" w:tplc="62DC19FA">
      <w:numFmt w:val="bullet"/>
      <w:lvlText w:val="-"/>
      <w:lvlJc w:val="left"/>
      <w:pPr>
        <w:ind w:left="109" w:hanging="171"/>
      </w:pPr>
      <w:rPr>
        <w:rFonts w:ascii="Times New Roman" w:eastAsia="Times New Roman" w:hAnsi="Times New Roman" w:cs="Times New Roman" w:hint="default"/>
        <w:b w:val="0"/>
        <w:bCs w:val="0"/>
        <w:i w:val="0"/>
        <w:iCs w:val="0"/>
        <w:w w:val="99"/>
        <w:sz w:val="24"/>
        <w:szCs w:val="24"/>
        <w:lang w:val="lt-LT" w:eastAsia="en-US" w:bidi="ar-SA"/>
      </w:rPr>
    </w:lvl>
    <w:lvl w:ilvl="1" w:tplc="D7E04672">
      <w:numFmt w:val="bullet"/>
      <w:lvlText w:val="•"/>
      <w:lvlJc w:val="left"/>
      <w:pPr>
        <w:ind w:left="738" w:hanging="171"/>
      </w:pPr>
      <w:rPr>
        <w:rFonts w:hint="default"/>
        <w:lang w:val="lt-LT" w:eastAsia="en-US" w:bidi="ar-SA"/>
      </w:rPr>
    </w:lvl>
    <w:lvl w:ilvl="2" w:tplc="D1D8C32A">
      <w:numFmt w:val="bullet"/>
      <w:lvlText w:val="•"/>
      <w:lvlJc w:val="left"/>
      <w:pPr>
        <w:ind w:left="1377" w:hanging="171"/>
      </w:pPr>
      <w:rPr>
        <w:rFonts w:hint="default"/>
        <w:lang w:val="lt-LT" w:eastAsia="en-US" w:bidi="ar-SA"/>
      </w:rPr>
    </w:lvl>
    <w:lvl w:ilvl="3" w:tplc="9C781728">
      <w:numFmt w:val="bullet"/>
      <w:lvlText w:val="•"/>
      <w:lvlJc w:val="left"/>
      <w:pPr>
        <w:ind w:left="2016" w:hanging="171"/>
      </w:pPr>
      <w:rPr>
        <w:rFonts w:hint="default"/>
        <w:lang w:val="lt-LT" w:eastAsia="en-US" w:bidi="ar-SA"/>
      </w:rPr>
    </w:lvl>
    <w:lvl w:ilvl="4" w:tplc="A9F23B1A">
      <w:numFmt w:val="bullet"/>
      <w:lvlText w:val="•"/>
      <w:lvlJc w:val="left"/>
      <w:pPr>
        <w:ind w:left="2655" w:hanging="171"/>
      </w:pPr>
      <w:rPr>
        <w:rFonts w:hint="default"/>
        <w:lang w:val="lt-LT" w:eastAsia="en-US" w:bidi="ar-SA"/>
      </w:rPr>
    </w:lvl>
    <w:lvl w:ilvl="5" w:tplc="A8649B10">
      <w:numFmt w:val="bullet"/>
      <w:lvlText w:val="•"/>
      <w:lvlJc w:val="left"/>
      <w:pPr>
        <w:ind w:left="3294" w:hanging="171"/>
      </w:pPr>
      <w:rPr>
        <w:rFonts w:hint="default"/>
        <w:lang w:val="lt-LT" w:eastAsia="en-US" w:bidi="ar-SA"/>
      </w:rPr>
    </w:lvl>
    <w:lvl w:ilvl="6" w:tplc="2EF4AC64">
      <w:numFmt w:val="bullet"/>
      <w:lvlText w:val="•"/>
      <w:lvlJc w:val="left"/>
      <w:pPr>
        <w:ind w:left="3933" w:hanging="171"/>
      </w:pPr>
      <w:rPr>
        <w:rFonts w:hint="default"/>
        <w:lang w:val="lt-LT" w:eastAsia="en-US" w:bidi="ar-SA"/>
      </w:rPr>
    </w:lvl>
    <w:lvl w:ilvl="7" w:tplc="15D27ADA">
      <w:numFmt w:val="bullet"/>
      <w:lvlText w:val="•"/>
      <w:lvlJc w:val="left"/>
      <w:pPr>
        <w:ind w:left="4572" w:hanging="171"/>
      </w:pPr>
      <w:rPr>
        <w:rFonts w:hint="default"/>
        <w:lang w:val="lt-LT" w:eastAsia="en-US" w:bidi="ar-SA"/>
      </w:rPr>
    </w:lvl>
    <w:lvl w:ilvl="8" w:tplc="84DA1D82">
      <w:numFmt w:val="bullet"/>
      <w:lvlText w:val="•"/>
      <w:lvlJc w:val="left"/>
      <w:pPr>
        <w:ind w:left="5211" w:hanging="171"/>
      </w:pPr>
      <w:rPr>
        <w:rFonts w:hint="default"/>
        <w:lang w:val="lt-LT" w:eastAsia="en-US" w:bidi="ar-SA"/>
      </w:rPr>
    </w:lvl>
  </w:abstractNum>
  <w:abstractNum w:abstractNumId="22" w15:restartNumberingAfterBreak="0">
    <w:nsid w:val="69A22AE7"/>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417E1F"/>
    <w:multiLevelType w:val="hybridMultilevel"/>
    <w:tmpl w:val="68E461BA"/>
    <w:lvl w:ilvl="0" w:tplc="60DA26A2">
      <w:start w:val="1"/>
      <w:numFmt w:val="bullet"/>
      <w:lvlText w:val="-"/>
      <w:lvlJc w:val="left"/>
      <w:pPr>
        <w:ind w:left="1151" w:hanging="360"/>
      </w:pPr>
      <w:rPr>
        <w:rFonts w:ascii="Times New Roman" w:eastAsia="Calibri" w:hAnsi="Times New Roman" w:cs="Times New Roman" w:hint="default"/>
        <w:b w:val="0"/>
        <w:color w:val="auto"/>
      </w:rPr>
    </w:lvl>
    <w:lvl w:ilvl="1" w:tplc="04270003" w:tentative="1">
      <w:start w:val="1"/>
      <w:numFmt w:val="bullet"/>
      <w:lvlText w:val="o"/>
      <w:lvlJc w:val="left"/>
      <w:pPr>
        <w:ind w:left="1871" w:hanging="360"/>
      </w:pPr>
      <w:rPr>
        <w:rFonts w:ascii="Courier New" w:hAnsi="Courier New" w:cs="Courier New" w:hint="default"/>
      </w:rPr>
    </w:lvl>
    <w:lvl w:ilvl="2" w:tplc="04270005" w:tentative="1">
      <w:start w:val="1"/>
      <w:numFmt w:val="bullet"/>
      <w:lvlText w:val=""/>
      <w:lvlJc w:val="left"/>
      <w:pPr>
        <w:ind w:left="2591" w:hanging="360"/>
      </w:pPr>
      <w:rPr>
        <w:rFonts w:ascii="Wingdings" w:hAnsi="Wingdings" w:hint="default"/>
      </w:rPr>
    </w:lvl>
    <w:lvl w:ilvl="3" w:tplc="04270001" w:tentative="1">
      <w:start w:val="1"/>
      <w:numFmt w:val="bullet"/>
      <w:lvlText w:val=""/>
      <w:lvlJc w:val="left"/>
      <w:pPr>
        <w:ind w:left="3311" w:hanging="360"/>
      </w:pPr>
      <w:rPr>
        <w:rFonts w:ascii="Symbol" w:hAnsi="Symbol" w:hint="default"/>
      </w:rPr>
    </w:lvl>
    <w:lvl w:ilvl="4" w:tplc="04270003" w:tentative="1">
      <w:start w:val="1"/>
      <w:numFmt w:val="bullet"/>
      <w:lvlText w:val="o"/>
      <w:lvlJc w:val="left"/>
      <w:pPr>
        <w:ind w:left="4031" w:hanging="360"/>
      </w:pPr>
      <w:rPr>
        <w:rFonts w:ascii="Courier New" w:hAnsi="Courier New" w:cs="Courier New" w:hint="default"/>
      </w:rPr>
    </w:lvl>
    <w:lvl w:ilvl="5" w:tplc="04270005" w:tentative="1">
      <w:start w:val="1"/>
      <w:numFmt w:val="bullet"/>
      <w:lvlText w:val=""/>
      <w:lvlJc w:val="left"/>
      <w:pPr>
        <w:ind w:left="4751" w:hanging="360"/>
      </w:pPr>
      <w:rPr>
        <w:rFonts w:ascii="Wingdings" w:hAnsi="Wingdings" w:hint="default"/>
      </w:rPr>
    </w:lvl>
    <w:lvl w:ilvl="6" w:tplc="04270001" w:tentative="1">
      <w:start w:val="1"/>
      <w:numFmt w:val="bullet"/>
      <w:lvlText w:val=""/>
      <w:lvlJc w:val="left"/>
      <w:pPr>
        <w:ind w:left="5471" w:hanging="360"/>
      </w:pPr>
      <w:rPr>
        <w:rFonts w:ascii="Symbol" w:hAnsi="Symbol" w:hint="default"/>
      </w:rPr>
    </w:lvl>
    <w:lvl w:ilvl="7" w:tplc="04270003" w:tentative="1">
      <w:start w:val="1"/>
      <w:numFmt w:val="bullet"/>
      <w:lvlText w:val="o"/>
      <w:lvlJc w:val="left"/>
      <w:pPr>
        <w:ind w:left="6191" w:hanging="360"/>
      </w:pPr>
      <w:rPr>
        <w:rFonts w:ascii="Courier New" w:hAnsi="Courier New" w:cs="Courier New" w:hint="default"/>
      </w:rPr>
    </w:lvl>
    <w:lvl w:ilvl="8" w:tplc="04270005" w:tentative="1">
      <w:start w:val="1"/>
      <w:numFmt w:val="bullet"/>
      <w:lvlText w:val=""/>
      <w:lvlJc w:val="left"/>
      <w:pPr>
        <w:ind w:left="6911" w:hanging="360"/>
      </w:pPr>
      <w:rPr>
        <w:rFonts w:ascii="Wingdings" w:hAnsi="Wingdings" w:hint="default"/>
      </w:rPr>
    </w:lvl>
  </w:abstractNum>
  <w:abstractNum w:abstractNumId="24" w15:restartNumberingAfterBreak="0">
    <w:nsid w:val="73BF2C74"/>
    <w:multiLevelType w:val="hybridMultilevel"/>
    <w:tmpl w:val="6860BC50"/>
    <w:lvl w:ilvl="0" w:tplc="60DA26A2">
      <w:start w:val="1"/>
      <w:numFmt w:val="bullet"/>
      <w:lvlText w:val="-"/>
      <w:lvlJc w:val="left"/>
      <w:pPr>
        <w:ind w:left="720" w:hanging="360"/>
      </w:pPr>
      <w:rPr>
        <w:rFonts w:ascii="Times New Roman" w:eastAsia="Calibri" w:hAnsi="Times New Roman" w:cs="Times New Roman" w:hint="default"/>
        <w:b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82A34A1"/>
    <w:multiLevelType w:val="multilevel"/>
    <w:tmpl w:val="704208AC"/>
    <w:lvl w:ilvl="0">
      <w:start w:val="1"/>
      <w:numFmt w:val="decimal"/>
      <w:lvlText w:val="%1."/>
      <w:lvlJc w:val="left"/>
      <w:pPr>
        <w:ind w:left="360" w:hanging="360"/>
      </w:pPr>
      <w:rPr>
        <w:rFonts w:hint="default"/>
      </w:rPr>
    </w:lvl>
    <w:lvl w:ilvl="1">
      <w:start w:val="1"/>
      <w:numFmt w:val="decimal"/>
      <w:lvlText w:val="%1.%2."/>
      <w:lvlJc w:val="left"/>
      <w:pPr>
        <w:ind w:left="1539" w:hanging="360"/>
      </w:pPr>
      <w:rPr>
        <w:rFonts w:hint="default"/>
      </w:rPr>
    </w:lvl>
    <w:lvl w:ilvl="2">
      <w:start w:val="1"/>
      <w:numFmt w:val="decimal"/>
      <w:lvlText w:val="%1.%2.%3."/>
      <w:lvlJc w:val="left"/>
      <w:pPr>
        <w:ind w:left="3078" w:hanging="720"/>
      </w:pPr>
      <w:rPr>
        <w:rFonts w:hint="default"/>
      </w:rPr>
    </w:lvl>
    <w:lvl w:ilvl="3">
      <w:start w:val="1"/>
      <w:numFmt w:val="decimal"/>
      <w:lvlText w:val="%1.%2.%3.%4."/>
      <w:lvlJc w:val="left"/>
      <w:pPr>
        <w:ind w:left="4257" w:hanging="720"/>
      </w:pPr>
      <w:rPr>
        <w:rFonts w:hint="default"/>
      </w:rPr>
    </w:lvl>
    <w:lvl w:ilvl="4">
      <w:start w:val="1"/>
      <w:numFmt w:val="decimal"/>
      <w:lvlText w:val="%1.%2.%3.%4.%5."/>
      <w:lvlJc w:val="left"/>
      <w:pPr>
        <w:ind w:left="5796" w:hanging="1080"/>
      </w:pPr>
      <w:rPr>
        <w:rFonts w:hint="default"/>
      </w:rPr>
    </w:lvl>
    <w:lvl w:ilvl="5">
      <w:start w:val="1"/>
      <w:numFmt w:val="decimal"/>
      <w:lvlText w:val="%1.%2.%3.%4.%5.%6."/>
      <w:lvlJc w:val="left"/>
      <w:pPr>
        <w:ind w:left="6975" w:hanging="1080"/>
      </w:pPr>
      <w:rPr>
        <w:rFonts w:hint="default"/>
      </w:rPr>
    </w:lvl>
    <w:lvl w:ilvl="6">
      <w:start w:val="1"/>
      <w:numFmt w:val="decimal"/>
      <w:lvlText w:val="%1.%2.%3.%4.%5.%6.%7."/>
      <w:lvlJc w:val="left"/>
      <w:pPr>
        <w:ind w:left="8514" w:hanging="1440"/>
      </w:pPr>
      <w:rPr>
        <w:rFonts w:hint="default"/>
      </w:rPr>
    </w:lvl>
    <w:lvl w:ilvl="7">
      <w:start w:val="1"/>
      <w:numFmt w:val="decimal"/>
      <w:lvlText w:val="%1.%2.%3.%4.%5.%6.%7.%8."/>
      <w:lvlJc w:val="left"/>
      <w:pPr>
        <w:ind w:left="9693" w:hanging="1440"/>
      </w:pPr>
      <w:rPr>
        <w:rFonts w:hint="default"/>
      </w:rPr>
    </w:lvl>
    <w:lvl w:ilvl="8">
      <w:start w:val="1"/>
      <w:numFmt w:val="decimal"/>
      <w:lvlText w:val="%1.%2.%3.%4.%5.%6.%7.%8.%9."/>
      <w:lvlJc w:val="left"/>
      <w:pPr>
        <w:ind w:left="11232" w:hanging="1800"/>
      </w:pPr>
      <w:rPr>
        <w:rFonts w:hint="default"/>
      </w:rPr>
    </w:lvl>
  </w:abstractNum>
  <w:abstractNum w:abstractNumId="26" w15:restartNumberingAfterBreak="0">
    <w:nsid w:val="7BF24BBA"/>
    <w:multiLevelType w:val="hybridMultilevel"/>
    <w:tmpl w:val="B2CCE316"/>
    <w:lvl w:ilvl="0" w:tplc="73F8640E">
      <w:start w:val="1"/>
      <w:numFmt w:val="decimal"/>
      <w:lvlText w:val="%1."/>
      <w:lvlJc w:val="left"/>
      <w:pPr>
        <w:ind w:left="109" w:hanging="240"/>
      </w:pPr>
      <w:rPr>
        <w:rFonts w:ascii="Times New Roman" w:eastAsia="Times New Roman" w:hAnsi="Times New Roman" w:cs="Times New Roman" w:hint="default"/>
        <w:b w:val="0"/>
        <w:bCs w:val="0"/>
        <w:i w:val="0"/>
        <w:iCs w:val="0"/>
        <w:w w:val="100"/>
        <w:sz w:val="24"/>
        <w:szCs w:val="24"/>
        <w:lang w:val="lt-LT" w:eastAsia="en-US" w:bidi="ar-SA"/>
      </w:rPr>
    </w:lvl>
    <w:lvl w:ilvl="1" w:tplc="F2F2B5B8">
      <w:numFmt w:val="bullet"/>
      <w:lvlText w:val="-"/>
      <w:lvlJc w:val="left"/>
      <w:pPr>
        <w:ind w:left="109" w:hanging="140"/>
      </w:pPr>
      <w:rPr>
        <w:rFonts w:ascii="Times New Roman" w:eastAsia="Times New Roman" w:hAnsi="Times New Roman" w:cs="Times New Roman" w:hint="default"/>
        <w:b w:val="0"/>
        <w:bCs w:val="0"/>
        <w:i w:val="0"/>
        <w:iCs w:val="0"/>
        <w:w w:val="99"/>
        <w:sz w:val="24"/>
        <w:szCs w:val="24"/>
        <w:lang w:val="lt-LT" w:eastAsia="en-US" w:bidi="ar-SA"/>
      </w:rPr>
    </w:lvl>
    <w:lvl w:ilvl="2" w:tplc="FA3A0FBA">
      <w:numFmt w:val="bullet"/>
      <w:lvlText w:val="•"/>
      <w:lvlJc w:val="left"/>
      <w:pPr>
        <w:ind w:left="1377" w:hanging="140"/>
      </w:pPr>
      <w:rPr>
        <w:rFonts w:hint="default"/>
        <w:lang w:val="lt-LT" w:eastAsia="en-US" w:bidi="ar-SA"/>
      </w:rPr>
    </w:lvl>
    <w:lvl w:ilvl="3" w:tplc="BB6211BC">
      <w:numFmt w:val="bullet"/>
      <w:lvlText w:val="•"/>
      <w:lvlJc w:val="left"/>
      <w:pPr>
        <w:ind w:left="2016" w:hanging="140"/>
      </w:pPr>
      <w:rPr>
        <w:rFonts w:hint="default"/>
        <w:lang w:val="lt-LT" w:eastAsia="en-US" w:bidi="ar-SA"/>
      </w:rPr>
    </w:lvl>
    <w:lvl w:ilvl="4" w:tplc="A6BE35B0">
      <w:numFmt w:val="bullet"/>
      <w:lvlText w:val="•"/>
      <w:lvlJc w:val="left"/>
      <w:pPr>
        <w:ind w:left="2655" w:hanging="140"/>
      </w:pPr>
      <w:rPr>
        <w:rFonts w:hint="default"/>
        <w:lang w:val="lt-LT" w:eastAsia="en-US" w:bidi="ar-SA"/>
      </w:rPr>
    </w:lvl>
    <w:lvl w:ilvl="5" w:tplc="EF4E3E9A">
      <w:numFmt w:val="bullet"/>
      <w:lvlText w:val="•"/>
      <w:lvlJc w:val="left"/>
      <w:pPr>
        <w:ind w:left="3294" w:hanging="140"/>
      </w:pPr>
      <w:rPr>
        <w:rFonts w:hint="default"/>
        <w:lang w:val="lt-LT" w:eastAsia="en-US" w:bidi="ar-SA"/>
      </w:rPr>
    </w:lvl>
    <w:lvl w:ilvl="6" w:tplc="03E49CE6">
      <w:numFmt w:val="bullet"/>
      <w:lvlText w:val="•"/>
      <w:lvlJc w:val="left"/>
      <w:pPr>
        <w:ind w:left="3933" w:hanging="140"/>
      </w:pPr>
      <w:rPr>
        <w:rFonts w:hint="default"/>
        <w:lang w:val="lt-LT" w:eastAsia="en-US" w:bidi="ar-SA"/>
      </w:rPr>
    </w:lvl>
    <w:lvl w:ilvl="7" w:tplc="D292DC7E">
      <w:numFmt w:val="bullet"/>
      <w:lvlText w:val="•"/>
      <w:lvlJc w:val="left"/>
      <w:pPr>
        <w:ind w:left="4572" w:hanging="140"/>
      </w:pPr>
      <w:rPr>
        <w:rFonts w:hint="default"/>
        <w:lang w:val="lt-LT" w:eastAsia="en-US" w:bidi="ar-SA"/>
      </w:rPr>
    </w:lvl>
    <w:lvl w:ilvl="8" w:tplc="4CA004B4">
      <w:numFmt w:val="bullet"/>
      <w:lvlText w:val="•"/>
      <w:lvlJc w:val="left"/>
      <w:pPr>
        <w:ind w:left="5211" w:hanging="140"/>
      </w:pPr>
      <w:rPr>
        <w:rFonts w:hint="default"/>
        <w:lang w:val="lt-LT" w:eastAsia="en-US" w:bidi="ar-SA"/>
      </w:rPr>
    </w:lvl>
  </w:abstractNum>
  <w:abstractNum w:abstractNumId="27" w15:restartNumberingAfterBreak="0">
    <w:nsid w:val="7CF47336"/>
    <w:multiLevelType w:val="hybridMultilevel"/>
    <w:tmpl w:val="7916C2EA"/>
    <w:lvl w:ilvl="0" w:tplc="2A08CEE8">
      <w:start w:val="7"/>
      <w:numFmt w:val="decimal"/>
      <w:lvlText w:val="%1."/>
      <w:lvlJc w:val="left"/>
      <w:pPr>
        <w:ind w:left="109" w:hanging="240"/>
      </w:pPr>
      <w:rPr>
        <w:rFonts w:ascii="Times New Roman" w:eastAsia="Times New Roman" w:hAnsi="Times New Roman" w:cs="Times New Roman" w:hint="default"/>
        <w:b w:val="0"/>
        <w:bCs w:val="0"/>
        <w:i w:val="0"/>
        <w:iCs w:val="0"/>
        <w:w w:val="100"/>
        <w:sz w:val="24"/>
        <w:szCs w:val="24"/>
        <w:lang w:val="lt-LT" w:eastAsia="en-US" w:bidi="ar-SA"/>
      </w:rPr>
    </w:lvl>
    <w:lvl w:ilvl="1" w:tplc="351E4E16">
      <w:numFmt w:val="bullet"/>
      <w:lvlText w:val="•"/>
      <w:lvlJc w:val="left"/>
      <w:pPr>
        <w:ind w:left="738" w:hanging="240"/>
      </w:pPr>
      <w:rPr>
        <w:rFonts w:hint="default"/>
        <w:lang w:val="lt-LT" w:eastAsia="en-US" w:bidi="ar-SA"/>
      </w:rPr>
    </w:lvl>
    <w:lvl w:ilvl="2" w:tplc="268C388E">
      <w:numFmt w:val="bullet"/>
      <w:lvlText w:val="•"/>
      <w:lvlJc w:val="left"/>
      <w:pPr>
        <w:ind w:left="1377" w:hanging="240"/>
      </w:pPr>
      <w:rPr>
        <w:rFonts w:hint="default"/>
        <w:lang w:val="lt-LT" w:eastAsia="en-US" w:bidi="ar-SA"/>
      </w:rPr>
    </w:lvl>
    <w:lvl w:ilvl="3" w:tplc="22301644">
      <w:numFmt w:val="bullet"/>
      <w:lvlText w:val="•"/>
      <w:lvlJc w:val="left"/>
      <w:pPr>
        <w:ind w:left="2016" w:hanging="240"/>
      </w:pPr>
      <w:rPr>
        <w:rFonts w:hint="default"/>
        <w:lang w:val="lt-LT" w:eastAsia="en-US" w:bidi="ar-SA"/>
      </w:rPr>
    </w:lvl>
    <w:lvl w:ilvl="4" w:tplc="95928C44">
      <w:numFmt w:val="bullet"/>
      <w:lvlText w:val="•"/>
      <w:lvlJc w:val="left"/>
      <w:pPr>
        <w:ind w:left="2655" w:hanging="240"/>
      </w:pPr>
      <w:rPr>
        <w:rFonts w:hint="default"/>
        <w:lang w:val="lt-LT" w:eastAsia="en-US" w:bidi="ar-SA"/>
      </w:rPr>
    </w:lvl>
    <w:lvl w:ilvl="5" w:tplc="772C3C46">
      <w:numFmt w:val="bullet"/>
      <w:lvlText w:val="•"/>
      <w:lvlJc w:val="left"/>
      <w:pPr>
        <w:ind w:left="3294" w:hanging="240"/>
      </w:pPr>
      <w:rPr>
        <w:rFonts w:hint="default"/>
        <w:lang w:val="lt-LT" w:eastAsia="en-US" w:bidi="ar-SA"/>
      </w:rPr>
    </w:lvl>
    <w:lvl w:ilvl="6" w:tplc="A5183676">
      <w:numFmt w:val="bullet"/>
      <w:lvlText w:val="•"/>
      <w:lvlJc w:val="left"/>
      <w:pPr>
        <w:ind w:left="3933" w:hanging="240"/>
      </w:pPr>
      <w:rPr>
        <w:rFonts w:hint="default"/>
        <w:lang w:val="lt-LT" w:eastAsia="en-US" w:bidi="ar-SA"/>
      </w:rPr>
    </w:lvl>
    <w:lvl w:ilvl="7" w:tplc="A80EA8C8">
      <w:numFmt w:val="bullet"/>
      <w:lvlText w:val="•"/>
      <w:lvlJc w:val="left"/>
      <w:pPr>
        <w:ind w:left="4572" w:hanging="240"/>
      </w:pPr>
      <w:rPr>
        <w:rFonts w:hint="default"/>
        <w:lang w:val="lt-LT" w:eastAsia="en-US" w:bidi="ar-SA"/>
      </w:rPr>
    </w:lvl>
    <w:lvl w:ilvl="8" w:tplc="9E84AF82">
      <w:numFmt w:val="bullet"/>
      <w:lvlText w:val="•"/>
      <w:lvlJc w:val="left"/>
      <w:pPr>
        <w:ind w:left="5211" w:hanging="240"/>
      </w:pPr>
      <w:rPr>
        <w:rFonts w:hint="default"/>
        <w:lang w:val="lt-LT" w:eastAsia="en-US" w:bidi="ar-SA"/>
      </w:rPr>
    </w:lvl>
  </w:abstractNum>
  <w:num w:numId="1" w16cid:durableId="391733222">
    <w:abstractNumId w:val="0"/>
  </w:num>
  <w:num w:numId="2" w16cid:durableId="41250379">
    <w:abstractNumId w:val="1"/>
  </w:num>
  <w:num w:numId="3" w16cid:durableId="235020079">
    <w:abstractNumId w:val="2"/>
  </w:num>
  <w:num w:numId="4" w16cid:durableId="822235799">
    <w:abstractNumId w:val="5"/>
  </w:num>
  <w:num w:numId="5" w16cid:durableId="1358040687">
    <w:abstractNumId w:val="7"/>
  </w:num>
  <w:num w:numId="6" w16cid:durableId="751043954">
    <w:abstractNumId w:val="20"/>
  </w:num>
  <w:num w:numId="7" w16cid:durableId="1294679048">
    <w:abstractNumId w:val="16"/>
  </w:num>
  <w:num w:numId="8" w16cid:durableId="1980064645">
    <w:abstractNumId w:val="13"/>
  </w:num>
  <w:num w:numId="9" w16cid:durableId="2070032748">
    <w:abstractNumId w:val="15"/>
  </w:num>
  <w:num w:numId="10" w16cid:durableId="1049765759">
    <w:abstractNumId w:val="26"/>
  </w:num>
  <w:num w:numId="11" w16cid:durableId="1553271649">
    <w:abstractNumId w:val="19"/>
  </w:num>
  <w:num w:numId="12" w16cid:durableId="1436092511">
    <w:abstractNumId w:val="17"/>
  </w:num>
  <w:num w:numId="13" w16cid:durableId="772433014">
    <w:abstractNumId w:val="27"/>
  </w:num>
  <w:num w:numId="14" w16cid:durableId="1080449219">
    <w:abstractNumId w:val="18"/>
  </w:num>
  <w:num w:numId="15" w16cid:durableId="673143822">
    <w:abstractNumId w:val="8"/>
  </w:num>
  <w:num w:numId="16" w16cid:durableId="1919899733">
    <w:abstractNumId w:val="10"/>
  </w:num>
  <w:num w:numId="17" w16cid:durableId="1918199491">
    <w:abstractNumId w:val="11"/>
  </w:num>
  <w:num w:numId="18" w16cid:durableId="284391622">
    <w:abstractNumId w:val="21"/>
  </w:num>
  <w:num w:numId="19" w16cid:durableId="1063142397">
    <w:abstractNumId w:val="14"/>
  </w:num>
  <w:num w:numId="20" w16cid:durableId="493883070">
    <w:abstractNumId w:val="9"/>
  </w:num>
  <w:num w:numId="21" w16cid:durableId="1414858945">
    <w:abstractNumId w:val="3"/>
  </w:num>
  <w:num w:numId="22" w16cid:durableId="149488872">
    <w:abstractNumId w:val="4"/>
  </w:num>
  <w:num w:numId="23" w16cid:durableId="604776500">
    <w:abstractNumId w:val="12"/>
  </w:num>
  <w:num w:numId="24" w16cid:durableId="193539074">
    <w:abstractNumId w:val="22"/>
  </w:num>
  <w:num w:numId="25" w16cid:durableId="133177516">
    <w:abstractNumId w:val="25"/>
  </w:num>
  <w:num w:numId="26" w16cid:durableId="1148593955">
    <w:abstractNumId w:val="24"/>
  </w:num>
  <w:num w:numId="27" w16cid:durableId="12003523">
    <w:abstractNumId w:val="23"/>
  </w:num>
  <w:num w:numId="28" w16cid:durableId="4995900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CBC"/>
    <w:rsid w:val="00035ECF"/>
    <w:rsid w:val="0004022A"/>
    <w:rsid w:val="000558D3"/>
    <w:rsid w:val="000574E4"/>
    <w:rsid w:val="00061DBF"/>
    <w:rsid w:val="0006680B"/>
    <w:rsid w:val="00066A7C"/>
    <w:rsid w:val="00067102"/>
    <w:rsid w:val="00076A7B"/>
    <w:rsid w:val="00085EFC"/>
    <w:rsid w:val="0009078C"/>
    <w:rsid w:val="000A4921"/>
    <w:rsid w:val="000A7DF5"/>
    <w:rsid w:val="000C30B7"/>
    <w:rsid w:val="000D3794"/>
    <w:rsid w:val="000F75D7"/>
    <w:rsid w:val="00100EE1"/>
    <w:rsid w:val="00106A15"/>
    <w:rsid w:val="00115187"/>
    <w:rsid w:val="001206A7"/>
    <w:rsid w:val="00131A0A"/>
    <w:rsid w:val="00136ADB"/>
    <w:rsid w:val="0014792C"/>
    <w:rsid w:val="00150298"/>
    <w:rsid w:val="00177805"/>
    <w:rsid w:val="001A0B09"/>
    <w:rsid w:val="001A7EB6"/>
    <w:rsid w:val="001C4575"/>
    <w:rsid w:val="001E2277"/>
    <w:rsid w:val="001E272C"/>
    <w:rsid w:val="001F2A0D"/>
    <w:rsid w:val="001F375A"/>
    <w:rsid w:val="002037F5"/>
    <w:rsid w:val="00203B72"/>
    <w:rsid w:val="00225ACD"/>
    <w:rsid w:val="002302E5"/>
    <w:rsid w:val="00236478"/>
    <w:rsid w:val="00240D59"/>
    <w:rsid w:val="002730AD"/>
    <w:rsid w:val="0027612D"/>
    <w:rsid w:val="00293524"/>
    <w:rsid w:val="002A4FAD"/>
    <w:rsid w:val="002B4CCC"/>
    <w:rsid w:val="002C171A"/>
    <w:rsid w:val="002C4FE9"/>
    <w:rsid w:val="002C64BD"/>
    <w:rsid w:val="002D2C99"/>
    <w:rsid w:val="002E7086"/>
    <w:rsid w:val="0030417C"/>
    <w:rsid w:val="00310C14"/>
    <w:rsid w:val="00315E4C"/>
    <w:rsid w:val="0032585D"/>
    <w:rsid w:val="003310B7"/>
    <w:rsid w:val="003534AD"/>
    <w:rsid w:val="00355978"/>
    <w:rsid w:val="00355A2D"/>
    <w:rsid w:val="00364850"/>
    <w:rsid w:val="003764DF"/>
    <w:rsid w:val="0037770F"/>
    <w:rsid w:val="003D727E"/>
    <w:rsid w:val="003E4B52"/>
    <w:rsid w:val="003E51F9"/>
    <w:rsid w:val="003E559C"/>
    <w:rsid w:val="003F2AC4"/>
    <w:rsid w:val="003F67B5"/>
    <w:rsid w:val="00405CEF"/>
    <w:rsid w:val="00405E24"/>
    <w:rsid w:val="00417122"/>
    <w:rsid w:val="00426554"/>
    <w:rsid w:val="00440BDC"/>
    <w:rsid w:val="0046012D"/>
    <w:rsid w:val="00462A17"/>
    <w:rsid w:val="00481614"/>
    <w:rsid w:val="004A21F2"/>
    <w:rsid w:val="004A6192"/>
    <w:rsid w:val="004B0992"/>
    <w:rsid w:val="004B426C"/>
    <w:rsid w:val="004C7DCC"/>
    <w:rsid w:val="00507182"/>
    <w:rsid w:val="005124AA"/>
    <w:rsid w:val="0051593C"/>
    <w:rsid w:val="00520E49"/>
    <w:rsid w:val="0052685F"/>
    <w:rsid w:val="0052743D"/>
    <w:rsid w:val="00531981"/>
    <w:rsid w:val="005348B7"/>
    <w:rsid w:val="0054514B"/>
    <w:rsid w:val="0056550E"/>
    <w:rsid w:val="00574943"/>
    <w:rsid w:val="005911AA"/>
    <w:rsid w:val="005D283A"/>
    <w:rsid w:val="005E0FD4"/>
    <w:rsid w:val="005E5D03"/>
    <w:rsid w:val="006144FC"/>
    <w:rsid w:val="006241A5"/>
    <w:rsid w:val="00630DE3"/>
    <w:rsid w:val="00634529"/>
    <w:rsid w:val="006378DD"/>
    <w:rsid w:val="00642DF0"/>
    <w:rsid w:val="00652FFD"/>
    <w:rsid w:val="0065477D"/>
    <w:rsid w:val="00675E5B"/>
    <w:rsid w:val="00687B04"/>
    <w:rsid w:val="00691B4B"/>
    <w:rsid w:val="006938E3"/>
    <w:rsid w:val="0069400F"/>
    <w:rsid w:val="006A4CA9"/>
    <w:rsid w:val="006C498F"/>
    <w:rsid w:val="006D2E1D"/>
    <w:rsid w:val="006E7E0D"/>
    <w:rsid w:val="006F51B9"/>
    <w:rsid w:val="00705784"/>
    <w:rsid w:val="00711516"/>
    <w:rsid w:val="00723A98"/>
    <w:rsid w:val="00751D86"/>
    <w:rsid w:val="00764663"/>
    <w:rsid w:val="00783AAB"/>
    <w:rsid w:val="007B6F0F"/>
    <w:rsid w:val="007C55D6"/>
    <w:rsid w:val="007E4511"/>
    <w:rsid w:val="007E58C0"/>
    <w:rsid w:val="007F3294"/>
    <w:rsid w:val="007F3975"/>
    <w:rsid w:val="008046A1"/>
    <w:rsid w:val="00813E49"/>
    <w:rsid w:val="00822CCF"/>
    <w:rsid w:val="008616B0"/>
    <w:rsid w:val="008620AF"/>
    <w:rsid w:val="00871AFF"/>
    <w:rsid w:val="00887DCD"/>
    <w:rsid w:val="00897FE6"/>
    <w:rsid w:val="008A1C7B"/>
    <w:rsid w:val="008A58B7"/>
    <w:rsid w:val="008B5CBC"/>
    <w:rsid w:val="008C3F72"/>
    <w:rsid w:val="008C41D4"/>
    <w:rsid w:val="008D2590"/>
    <w:rsid w:val="008D43A9"/>
    <w:rsid w:val="008D5734"/>
    <w:rsid w:val="008E06AB"/>
    <w:rsid w:val="008F6F5C"/>
    <w:rsid w:val="00903481"/>
    <w:rsid w:val="009075F5"/>
    <w:rsid w:val="00912BE1"/>
    <w:rsid w:val="00927140"/>
    <w:rsid w:val="00947781"/>
    <w:rsid w:val="00953773"/>
    <w:rsid w:val="0095737F"/>
    <w:rsid w:val="00965F1A"/>
    <w:rsid w:val="00970777"/>
    <w:rsid w:val="00981F92"/>
    <w:rsid w:val="00997052"/>
    <w:rsid w:val="009A2B78"/>
    <w:rsid w:val="009F3774"/>
    <w:rsid w:val="00A14FFE"/>
    <w:rsid w:val="00A52236"/>
    <w:rsid w:val="00A5444B"/>
    <w:rsid w:val="00A56C48"/>
    <w:rsid w:val="00A6726E"/>
    <w:rsid w:val="00A72E32"/>
    <w:rsid w:val="00A87630"/>
    <w:rsid w:val="00AD1CE9"/>
    <w:rsid w:val="00AE6792"/>
    <w:rsid w:val="00AF27A8"/>
    <w:rsid w:val="00AF49D1"/>
    <w:rsid w:val="00B075BF"/>
    <w:rsid w:val="00B1234C"/>
    <w:rsid w:val="00B33A45"/>
    <w:rsid w:val="00B33ACA"/>
    <w:rsid w:val="00B350D8"/>
    <w:rsid w:val="00B40C95"/>
    <w:rsid w:val="00B47353"/>
    <w:rsid w:val="00B54C0C"/>
    <w:rsid w:val="00B639B8"/>
    <w:rsid w:val="00B873FB"/>
    <w:rsid w:val="00B90761"/>
    <w:rsid w:val="00B918DA"/>
    <w:rsid w:val="00B96ECA"/>
    <w:rsid w:val="00BB4921"/>
    <w:rsid w:val="00BC7B70"/>
    <w:rsid w:val="00BE3BA0"/>
    <w:rsid w:val="00BF72B2"/>
    <w:rsid w:val="00C00BD5"/>
    <w:rsid w:val="00C1379B"/>
    <w:rsid w:val="00C202EE"/>
    <w:rsid w:val="00C31E63"/>
    <w:rsid w:val="00C34F72"/>
    <w:rsid w:val="00C40389"/>
    <w:rsid w:val="00C50208"/>
    <w:rsid w:val="00C52BE2"/>
    <w:rsid w:val="00C81B2E"/>
    <w:rsid w:val="00C95AA4"/>
    <w:rsid w:val="00CB19BB"/>
    <w:rsid w:val="00CB24EA"/>
    <w:rsid w:val="00CC206D"/>
    <w:rsid w:val="00CC4A30"/>
    <w:rsid w:val="00CD2AD8"/>
    <w:rsid w:val="00CD64B9"/>
    <w:rsid w:val="00CE4A47"/>
    <w:rsid w:val="00CF125A"/>
    <w:rsid w:val="00CF14EE"/>
    <w:rsid w:val="00CF529A"/>
    <w:rsid w:val="00D11D9C"/>
    <w:rsid w:val="00D12CB5"/>
    <w:rsid w:val="00D42F39"/>
    <w:rsid w:val="00D43D22"/>
    <w:rsid w:val="00D60E68"/>
    <w:rsid w:val="00D673A7"/>
    <w:rsid w:val="00D81100"/>
    <w:rsid w:val="00D91922"/>
    <w:rsid w:val="00D94D62"/>
    <w:rsid w:val="00D97EF7"/>
    <w:rsid w:val="00DB012A"/>
    <w:rsid w:val="00DB051E"/>
    <w:rsid w:val="00DC2A30"/>
    <w:rsid w:val="00DD71A9"/>
    <w:rsid w:val="00DE6F7B"/>
    <w:rsid w:val="00E0411E"/>
    <w:rsid w:val="00E106E2"/>
    <w:rsid w:val="00E15918"/>
    <w:rsid w:val="00E17516"/>
    <w:rsid w:val="00E460C8"/>
    <w:rsid w:val="00E57F28"/>
    <w:rsid w:val="00E90415"/>
    <w:rsid w:val="00EB71FB"/>
    <w:rsid w:val="00EC5F2C"/>
    <w:rsid w:val="00EE7872"/>
    <w:rsid w:val="00F0394F"/>
    <w:rsid w:val="00F0624E"/>
    <w:rsid w:val="00F148BC"/>
    <w:rsid w:val="00F20F3A"/>
    <w:rsid w:val="00F23359"/>
    <w:rsid w:val="00F504E4"/>
    <w:rsid w:val="00F61FCF"/>
    <w:rsid w:val="00F670D9"/>
    <w:rsid w:val="00F70CA4"/>
    <w:rsid w:val="00F74CD7"/>
    <w:rsid w:val="00F87951"/>
    <w:rsid w:val="00FA35CC"/>
    <w:rsid w:val="00FB2686"/>
    <w:rsid w:val="00FC29A3"/>
    <w:rsid w:val="00FC7BF7"/>
    <w:rsid w:val="00FE63AE"/>
    <w:rsid w:val="00FF48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BBDF1CA"/>
  <w15:chartTrackingRefBased/>
  <w15:docId w15:val="{6AC3F911-6B3A-4EB8-9179-11BB7CA6C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6" w:lineRule="auto"/>
    </w:pPr>
    <w:rPr>
      <w:rFonts w:ascii="Calibri" w:eastAsia="Calibri" w:hAnsi="Calibri"/>
      <w:sz w:val="22"/>
      <w:szCs w:val="22"/>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eastAsia="Times New Roman" w:hAnsi="Times New Roman" w:cs="Times New Roman"/>
      <w:iCs/>
      <w:kern w:val="1"/>
      <w:sz w:val="24"/>
      <w:szCs w:val="24"/>
    </w:rPr>
  </w:style>
  <w:style w:type="character" w:customStyle="1" w:styleId="WW8Num2z0">
    <w:name w:val="WW8Num2z0"/>
    <w:rPr>
      <w:rFonts w:ascii="Times New Roman" w:eastAsia="Times New Roman" w:hAnsi="Times New Roman" w:cs="Times New Roman" w:hint="default"/>
      <w:sz w:val="24"/>
      <w:szCs w:val="24"/>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Numatytasispastraiposriftas1">
    <w:name w:val="Numatytasis pastraipos šriftas1"/>
  </w:style>
  <w:style w:type="character" w:styleId="Hyperlink">
    <w:name w:val="Hyperlink"/>
    <w:rPr>
      <w:color w:val="0000FF"/>
      <w:u w:val="single"/>
    </w:rPr>
  </w:style>
  <w:style w:type="paragraph" w:customStyle="1" w:styleId="Heading">
    <w:name w:val="Heading"/>
    <w:basedOn w:val="Normal"/>
    <w:next w:val="BodyText"/>
    <w:pPr>
      <w:keepNext/>
      <w:spacing w:before="240" w:after="120"/>
    </w:pPr>
    <w:rPr>
      <w:rFonts w:ascii="Arial" w:eastAsia="Microsoft YaHei" w:hAnsi="Arial" w:cs="Arial"/>
      <w:sz w:val="28"/>
      <w:szCs w:val="28"/>
    </w:rPr>
  </w:style>
  <w:style w:type="paragraph" w:styleId="BodyText">
    <w:name w:val="Body Text"/>
    <w:basedOn w:val="Normal"/>
    <w:pPr>
      <w:spacing w:after="120"/>
    </w:pPr>
  </w:style>
  <w:style w:type="paragraph" w:styleId="List">
    <w:name w:val="List"/>
    <w:basedOn w:val="BodyText"/>
    <w:rPr>
      <w:rFonts w:cs="Arial"/>
    </w:rPr>
  </w:style>
  <w:style w:type="paragraph" w:customStyle="1" w:styleId="Antrat1">
    <w:name w:val="Antraštė1"/>
    <w:basedOn w:val="Normal"/>
    <w:pPr>
      <w:suppressLineNumbers/>
      <w:spacing w:before="120" w:after="120"/>
    </w:pPr>
    <w:rPr>
      <w:rFonts w:cs="Arial"/>
      <w:i/>
      <w:iCs/>
      <w:sz w:val="24"/>
      <w:szCs w:val="24"/>
    </w:rPr>
  </w:style>
  <w:style w:type="paragraph" w:customStyle="1" w:styleId="Index">
    <w:name w:val="Index"/>
    <w:basedOn w:val="Normal"/>
    <w:pPr>
      <w:suppressLineNumbers/>
    </w:pPr>
    <w:rPr>
      <w:rFonts w:cs="Arial"/>
    </w:rPr>
  </w:style>
  <w:style w:type="paragraph" w:styleId="Footer">
    <w:name w:val="footer"/>
    <w:basedOn w:val="Normal"/>
  </w:style>
  <w:style w:type="paragraph" w:styleId="Header">
    <w:name w:val="header"/>
    <w:basedOn w:val="Normal"/>
  </w:style>
  <w:style w:type="paragraph" w:customStyle="1" w:styleId="prastasiniatinklio1">
    <w:name w:val="Įprastas (žiniatinklio)1"/>
    <w:pPr>
      <w:suppressAutoHyphens/>
      <w:spacing w:before="100" w:after="115"/>
    </w:pPr>
    <w:rPr>
      <w:rFonts w:eastAsia="SimSun"/>
      <w:kern w:val="1"/>
      <w:sz w:val="24"/>
      <w:szCs w:val="24"/>
      <w:lang w:val="en-US" w:eastAsia="ar"/>
    </w:rPr>
  </w:style>
  <w:style w:type="paragraph" w:customStyle="1" w:styleId="Sraopastraipa1">
    <w:name w:val="Sąrašo pastraipa1"/>
    <w:basedOn w:val="Normal"/>
    <w:pPr>
      <w:ind w:left="720"/>
    </w:pPr>
  </w:style>
  <w:style w:type="paragraph" w:styleId="ListParagraph">
    <w:name w:val="List Paragraph"/>
    <w:basedOn w:val="Normal"/>
    <w:uiPriority w:val="34"/>
    <w:qFormat/>
    <w:pPr>
      <w:suppressAutoHyphens w:val="0"/>
      <w:spacing w:after="200" w:line="276" w:lineRule="auto"/>
      <w:ind w:left="720"/>
    </w:pPr>
    <w:rPr>
      <w:rFonts w:cs="Calibri"/>
      <w:kern w:val="1"/>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TableParagraph">
    <w:name w:val="Table Paragraph"/>
    <w:basedOn w:val="Normal"/>
    <w:uiPriority w:val="1"/>
    <w:qFormat/>
    <w:rsid w:val="00FB2686"/>
    <w:pPr>
      <w:widowControl w:val="0"/>
      <w:suppressAutoHyphens w:val="0"/>
      <w:autoSpaceDE w:val="0"/>
      <w:autoSpaceDN w:val="0"/>
      <w:spacing w:after="0" w:line="240" w:lineRule="auto"/>
      <w:ind w:left="108"/>
    </w:pPr>
    <w:rPr>
      <w:rFonts w:ascii="Times New Roman" w:eastAsia="Times New Roman" w:hAnsi="Times New Roman"/>
      <w:lang w:eastAsia="en-US"/>
    </w:rPr>
  </w:style>
  <w:style w:type="paragraph" w:customStyle="1" w:styleId="Default">
    <w:name w:val="Default"/>
    <w:rsid w:val="008E06AB"/>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8C41D4"/>
    <w:rPr>
      <w:color w:val="605E5C"/>
      <w:shd w:val="clear" w:color="auto" w:fill="E1DFDD"/>
    </w:rPr>
  </w:style>
  <w:style w:type="paragraph" w:styleId="NoSpacing">
    <w:name w:val="No Spacing"/>
    <w:uiPriority w:val="1"/>
    <w:qFormat/>
    <w:rsid w:val="00723A98"/>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https://www.esinvesticijos.lt/dokumentai/reiksmingos-zalos-nedarymo-klausimynas"
                 TargetMode="External"
                 Type="http://schemas.openxmlformats.org/officeDocument/2006/relationships/hyperlink"/>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8</Pages>
  <Words>13816</Words>
  <Characters>7876</Characters>
  <Application>Microsoft Office Word</Application>
  <DocSecurity>0</DocSecurity>
  <Lines>65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21649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2025-04-23T09:24:00Z</dcterms:created>
  <dc:creator>Joana Trusevič</dc:creator>
  <cp:lastModifiedBy>Miroslav Prokopovič</cp:lastModifiedBy>
  <cp:lastPrinted>2025-03-18T07:08:00Z</cp:lastPrinted>
  <dcterms:modified xsi:type="dcterms:W3CDTF">2025-04-23T12:55:00Z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